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F5FB1" w:rsidR="00FD212A" w:rsidP="009C2BB2" w:rsidRDefault="00FD212A" w14:paraId="1CAE54CF" w14:textId="77777777">
      <w:pPr>
        <w:tabs>
          <w:tab w:val="left" w:pos="7860"/>
        </w:tabs>
        <w:spacing w:line="276" w:lineRule="auto"/>
        <w:rPr>
          <w:rFonts w:ascii="Arial" w:hAnsi="Arial" w:cs="Arial"/>
          <w:bCs/>
          <w:sz w:val="22"/>
          <w:szCs w:val="22"/>
        </w:rPr>
      </w:pPr>
    </w:p>
    <w:p w:rsidRPr="0027115A" w:rsidR="00FD212A" w:rsidP="009C2BB2" w:rsidRDefault="00FD212A" w14:paraId="66F83ABA" w14:textId="37EED1A2">
      <w:pPr>
        <w:tabs>
          <w:tab w:val="left" w:pos="7860"/>
        </w:tabs>
        <w:spacing w:line="276" w:lineRule="auto"/>
        <w:jc w:val="center"/>
        <w:rPr>
          <w:rFonts w:ascii="Arial" w:hAnsi="Arial" w:cs="Arial"/>
          <w:b/>
          <w:sz w:val="22"/>
          <w:szCs w:val="22"/>
        </w:rPr>
      </w:pPr>
      <w:r w:rsidRPr="0027115A">
        <w:rPr>
          <w:rFonts w:ascii="Arial" w:hAnsi="Arial" w:cs="Arial"/>
          <w:b/>
          <w:sz w:val="22"/>
          <w:szCs w:val="22"/>
        </w:rPr>
        <w:t>INFORME DE GESTIÓN 2020 - 202</w:t>
      </w:r>
      <w:r w:rsidR="003815D6">
        <w:rPr>
          <w:rFonts w:ascii="Arial" w:hAnsi="Arial" w:cs="Arial"/>
          <w:b/>
          <w:sz w:val="22"/>
          <w:szCs w:val="22"/>
        </w:rPr>
        <w:t>3</w:t>
      </w:r>
    </w:p>
    <w:p w:rsidRPr="0027115A" w:rsidR="00FD212A" w:rsidP="009C2BB2" w:rsidRDefault="00FD212A" w14:paraId="5BF1CDE1" w14:textId="77777777">
      <w:pPr>
        <w:tabs>
          <w:tab w:val="left" w:pos="7860"/>
        </w:tabs>
        <w:spacing w:line="276" w:lineRule="auto"/>
        <w:rPr>
          <w:rFonts w:ascii="Arial" w:hAnsi="Arial" w:cs="Arial"/>
          <w:b/>
          <w:sz w:val="22"/>
          <w:szCs w:val="22"/>
        </w:rPr>
      </w:pPr>
    </w:p>
    <w:p w:rsidRPr="0027115A" w:rsidR="00FD212A" w:rsidP="009C2BB2" w:rsidRDefault="00FD212A" w14:paraId="6674288C" w14:textId="77777777">
      <w:pPr>
        <w:tabs>
          <w:tab w:val="left" w:pos="7860"/>
        </w:tabs>
        <w:spacing w:line="276" w:lineRule="auto"/>
        <w:rPr>
          <w:rFonts w:ascii="Arial" w:hAnsi="Arial" w:cs="Arial"/>
          <w:b/>
          <w:sz w:val="22"/>
          <w:szCs w:val="22"/>
        </w:rPr>
      </w:pPr>
    </w:p>
    <w:p w:rsidRPr="0027115A" w:rsidR="00FD212A" w:rsidP="009C2BB2" w:rsidRDefault="00FD212A" w14:paraId="11446DB6" w14:textId="77777777">
      <w:pPr>
        <w:tabs>
          <w:tab w:val="left" w:pos="7860"/>
        </w:tabs>
        <w:spacing w:line="276" w:lineRule="auto"/>
        <w:rPr>
          <w:rFonts w:ascii="Arial" w:hAnsi="Arial" w:cs="Arial"/>
          <w:b/>
          <w:sz w:val="22"/>
          <w:szCs w:val="22"/>
        </w:rPr>
      </w:pPr>
      <w:r w:rsidRPr="0027115A">
        <w:rPr>
          <w:rFonts w:ascii="Arial" w:hAnsi="Arial" w:cs="Arial"/>
          <w:b/>
          <w:sz w:val="22"/>
          <w:szCs w:val="22"/>
        </w:rPr>
        <w:tab/>
      </w:r>
    </w:p>
    <w:p w:rsidRPr="0027115A" w:rsidR="00FD212A" w:rsidP="009C2BB2" w:rsidRDefault="00FD212A" w14:paraId="09319359" w14:textId="77777777">
      <w:pPr>
        <w:autoSpaceDE w:val="0"/>
        <w:autoSpaceDN w:val="0"/>
        <w:adjustRightInd w:val="0"/>
        <w:spacing w:line="276" w:lineRule="auto"/>
        <w:rPr>
          <w:rFonts w:ascii="Arial" w:hAnsi="Arial" w:cs="Arial"/>
          <w:b/>
          <w:bCs/>
          <w:sz w:val="22"/>
          <w:szCs w:val="22"/>
        </w:rPr>
      </w:pPr>
      <w:r w:rsidRPr="0027115A">
        <w:rPr>
          <w:rFonts w:ascii="Arial" w:hAnsi="Arial" w:cs="Arial"/>
          <w:b/>
          <w:bCs/>
          <w:sz w:val="22"/>
          <w:szCs w:val="22"/>
        </w:rPr>
        <w:t>1. DATOS GENERALES:</w:t>
      </w:r>
    </w:p>
    <w:p w:rsidRPr="0027115A" w:rsidR="00FD212A" w:rsidP="009C2BB2" w:rsidRDefault="00FD212A" w14:paraId="4DEE6199" w14:textId="77777777">
      <w:pPr>
        <w:autoSpaceDE w:val="0"/>
        <w:autoSpaceDN w:val="0"/>
        <w:adjustRightInd w:val="0"/>
        <w:spacing w:line="276" w:lineRule="auto"/>
        <w:rPr>
          <w:rFonts w:ascii="Arial" w:hAnsi="Arial" w:cs="Arial"/>
          <w:sz w:val="22"/>
          <w:szCs w:val="22"/>
        </w:rPr>
      </w:pPr>
      <w:r w:rsidRPr="0027115A">
        <w:rPr>
          <w:rFonts w:ascii="Arial" w:hAnsi="Arial" w:cs="Arial"/>
          <w:sz w:val="22"/>
          <w:szCs w:val="22"/>
        </w:rPr>
        <w:t xml:space="preserve">A. NOMBRE DEL FUNCIONARIO RESPONSABLE QUE ENTREGA: </w:t>
      </w:r>
    </w:p>
    <w:p w:rsidR="004D7658" w:rsidP="009C2BB2" w:rsidRDefault="004D7658" w14:paraId="627BA126" w14:textId="47205633">
      <w:pPr>
        <w:autoSpaceDE w:val="0"/>
        <w:autoSpaceDN w:val="0"/>
        <w:adjustRightInd w:val="0"/>
        <w:spacing w:line="276" w:lineRule="auto"/>
        <w:rPr>
          <w:rFonts w:ascii="Arial" w:hAnsi="Arial" w:cs="Arial"/>
          <w:sz w:val="22"/>
          <w:szCs w:val="22"/>
          <w:u w:val="single"/>
        </w:rPr>
      </w:pPr>
      <w:r>
        <w:rPr>
          <w:rFonts w:ascii="Arial" w:hAnsi="Arial" w:cs="Arial"/>
          <w:sz w:val="22"/>
          <w:szCs w:val="22"/>
          <w:u w:val="single"/>
        </w:rPr>
        <w:t xml:space="preserve">RONALD GORDILLO JIMÉNEZ   </w:t>
      </w:r>
      <w:r w:rsidR="00A74BD7">
        <w:rPr>
          <w:rFonts w:ascii="Arial" w:hAnsi="Arial" w:cs="Arial"/>
          <w:sz w:val="22"/>
          <w:szCs w:val="22"/>
          <w:u w:val="single"/>
        </w:rPr>
        <w:t>2</w:t>
      </w:r>
      <w:r>
        <w:rPr>
          <w:rFonts w:ascii="Arial" w:hAnsi="Arial" w:cs="Arial"/>
          <w:sz w:val="22"/>
          <w:szCs w:val="22"/>
          <w:u w:val="single"/>
        </w:rPr>
        <w:t xml:space="preserve"> ENERO 2020 – 23 NOVIEMBRE 2020</w:t>
      </w:r>
    </w:p>
    <w:p w:rsidR="004D7658" w:rsidP="009C2BB2" w:rsidRDefault="004D7658" w14:paraId="5DD05D82" w14:textId="1241F0BF">
      <w:pPr>
        <w:autoSpaceDE w:val="0"/>
        <w:autoSpaceDN w:val="0"/>
        <w:adjustRightInd w:val="0"/>
        <w:spacing w:line="276" w:lineRule="auto"/>
        <w:rPr>
          <w:rFonts w:ascii="Arial" w:hAnsi="Arial" w:cs="Arial"/>
          <w:sz w:val="22"/>
          <w:szCs w:val="22"/>
          <w:u w:val="single"/>
        </w:rPr>
      </w:pPr>
      <w:r>
        <w:rPr>
          <w:rFonts w:ascii="Arial" w:hAnsi="Arial" w:cs="Arial"/>
          <w:sz w:val="22"/>
          <w:szCs w:val="22"/>
          <w:u w:val="single"/>
        </w:rPr>
        <w:t>FRANK CHAPMAN PATIÑO 24 NOVIEMBRE 2020 – 18 OCTUBRE 2022</w:t>
      </w:r>
    </w:p>
    <w:p w:rsidR="004D7658" w:rsidP="009C2BB2" w:rsidRDefault="004D7658" w14:paraId="06BD8497" w14:textId="7DE1FDB7">
      <w:pPr>
        <w:autoSpaceDE w:val="0"/>
        <w:autoSpaceDN w:val="0"/>
        <w:adjustRightInd w:val="0"/>
        <w:spacing w:line="276" w:lineRule="auto"/>
        <w:rPr>
          <w:rFonts w:ascii="Arial" w:hAnsi="Arial" w:cs="Arial"/>
          <w:sz w:val="22"/>
          <w:szCs w:val="22"/>
          <w:u w:val="single"/>
        </w:rPr>
      </w:pPr>
      <w:r>
        <w:rPr>
          <w:rFonts w:ascii="Arial" w:hAnsi="Arial" w:cs="Arial"/>
          <w:sz w:val="22"/>
          <w:szCs w:val="22"/>
          <w:u w:val="single"/>
        </w:rPr>
        <w:t>DEIVY CÁSSERES CAÑATE 19 OCTUBRE 2022 – 12 FEBRERO 2023</w:t>
      </w:r>
    </w:p>
    <w:p w:rsidRPr="0027115A" w:rsidR="004D7658" w:rsidP="009C2BB2" w:rsidRDefault="00FD212A" w14:paraId="02736F78" w14:textId="4EA17B5A">
      <w:pPr>
        <w:autoSpaceDE w:val="0"/>
        <w:autoSpaceDN w:val="0"/>
        <w:adjustRightInd w:val="0"/>
        <w:spacing w:line="276" w:lineRule="auto"/>
        <w:rPr>
          <w:rFonts w:ascii="Arial" w:hAnsi="Arial" w:cs="Arial"/>
          <w:sz w:val="22"/>
          <w:szCs w:val="22"/>
          <w:u w:val="single"/>
        </w:rPr>
      </w:pPr>
      <w:r w:rsidRPr="0027115A">
        <w:rPr>
          <w:rFonts w:ascii="Arial" w:hAnsi="Arial" w:cs="Arial"/>
          <w:sz w:val="22"/>
          <w:szCs w:val="22"/>
          <w:u w:val="single"/>
        </w:rPr>
        <w:t>KELLY PAOLA VERGARA ROMERO</w:t>
      </w:r>
      <w:r w:rsidR="004D7658">
        <w:rPr>
          <w:rFonts w:ascii="Arial" w:hAnsi="Arial" w:cs="Arial"/>
          <w:sz w:val="22"/>
          <w:szCs w:val="22"/>
          <w:u w:val="single"/>
        </w:rPr>
        <w:t xml:space="preserve"> 13 FEBRERO 2023 – HASTA LA FECHA</w:t>
      </w:r>
    </w:p>
    <w:p w:rsidRPr="0027115A" w:rsidR="00FD212A" w:rsidP="009C2BB2" w:rsidRDefault="00FD212A" w14:paraId="52EEFA99" w14:textId="77777777">
      <w:pPr>
        <w:autoSpaceDE w:val="0"/>
        <w:autoSpaceDN w:val="0"/>
        <w:adjustRightInd w:val="0"/>
        <w:spacing w:line="276" w:lineRule="auto"/>
        <w:rPr>
          <w:rFonts w:ascii="Arial" w:hAnsi="Arial" w:cs="Arial"/>
          <w:sz w:val="22"/>
          <w:szCs w:val="22"/>
        </w:rPr>
      </w:pPr>
    </w:p>
    <w:p w:rsidRPr="0027115A" w:rsidR="00FD212A" w:rsidP="009C2BB2" w:rsidRDefault="00FD212A" w14:paraId="35108E7C" w14:textId="77777777">
      <w:pPr>
        <w:autoSpaceDE w:val="0"/>
        <w:autoSpaceDN w:val="0"/>
        <w:adjustRightInd w:val="0"/>
        <w:spacing w:line="276" w:lineRule="auto"/>
        <w:rPr>
          <w:rFonts w:ascii="Arial" w:hAnsi="Arial" w:cs="Arial"/>
          <w:sz w:val="22"/>
          <w:szCs w:val="22"/>
        </w:rPr>
      </w:pPr>
      <w:r w:rsidRPr="0027115A">
        <w:rPr>
          <w:rFonts w:ascii="Arial" w:hAnsi="Arial" w:cs="Arial"/>
          <w:sz w:val="22"/>
          <w:szCs w:val="22"/>
        </w:rPr>
        <w:t xml:space="preserve">B. CARGO </w:t>
      </w:r>
    </w:p>
    <w:p w:rsidRPr="0027115A" w:rsidR="00FD212A" w:rsidP="009C2BB2" w:rsidRDefault="00FD212A" w14:paraId="5736E8C9" w14:textId="77777777">
      <w:pPr>
        <w:autoSpaceDE w:val="0"/>
        <w:autoSpaceDN w:val="0"/>
        <w:adjustRightInd w:val="0"/>
        <w:spacing w:line="276" w:lineRule="auto"/>
        <w:rPr>
          <w:rFonts w:ascii="Arial" w:hAnsi="Arial" w:cs="Arial"/>
          <w:sz w:val="22"/>
          <w:szCs w:val="22"/>
          <w:u w:val="single"/>
        </w:rPr>
      </w:pPr>
      <w:r w:rsidRPr="0027115A">
        <w:rPr>
          <w:rFonts w:ascii="Arial" w:hAnsi="Arial" w:cs="Arial"/>
          <w:sz w:val="22"/>
          <w:szCs w:val="22"/>
          <w:u w:val="single"/>
        </w:rPr>
        <w:t>ALCALDE LOCAL</w:t>
      </w:r>
    </w:p>
    <w:p w:rsidRPr="0027115A" w:rsidR="00FD212A" w:rsidP="009C2BB2" w:rsidRDefault="00FD212A" w14:paraId="708D5AA2" w14:textId="77777777">
      <w:pPr>
        <w:autoSpaceDE w:val="0"/>
        <w:autoSpaceDN w:val="0"/>
        <w:adjustRightInd w:val="0"/>
        <w:spacing w:line="276" w:lineRule="auto"/>
        <w:rPr>
          <w:rFonts w:ascii="Arial" w:hAnsi="Arial" w:cs="Arial"/>
          <w:sz w:val="22"/>
          <w:szCs w:val="22"/>
        </w:rPr>
      </w:pPr>
    </w:p>
    <w:p w:rsidRPr="0027115A" w:rsidR="00FD212A" w:rsidP="009C2BB2" w:rsidRDefault="00FD212A" w14:paraId="79DADD1A" w14:textId="77777777">
      <w:pPr>
        <w:autoSpaceDE w:val="0"/>
        <w:autoSpaceDN w:val="0"/>
        <w:adjustRightInd w:val="0"/>
        <w:spacing w:line="276" w:lineRule="auto"/>
        <w:rPr>
          <w:rFonts w:ascii="Arial" w:hAnsi="Arial" w:cs="Arial"/>
          <w:sz w:val="22"/>
          <w:szCs w:val="22"/>
        </w:rPr>
      </w:pPr>
      <w:r w:rsidRPr="0027115A">
        <w:rPr>
          <w:rFonts w:ascii="Arial" w:hAnsi="Arial" w:cs="Arial"/>
          <w:sz w:val="22"/>
          <w:szCs w:val="22"/>
        </w:rPr>
        <w:t xml:space="preserve">C. ENTIDAD (RAZON SOCIAL): </w:t>
      </w:r>
    </w:p>
    <w:p w:rsidRPr="0027115A" w:rsidR="00FD212A" w:rsidP="009C2BB2" w:rsidRDefault="00FD212A" w14:paraId="5C613025" w14:textId="77777777">
      <w:pPr>
        <w:autoSpaceDE w:val="0"/>
        <w:autoSpaceDN w:val="0"/>
        <w:adjustRightInd w:val="0"/>
        <w:spacing w:line="276" w:lineRule="auto"/>
        <w:rPr>
          <w:rFonts w:ascii="Arial" w:hAnsi="Arial" w:cs="Arial"/>
          <w:sz w:val="22"/>
          <w:szCs w:val="22"/>
          <w:u w:val="single"/>
        </w:rPr>
      </w:pPr>
      <w:r w:rsidRPr="0027115A">
        <w:rPr>
          <w:rFonts w:ascii="Arial" w:hAnsi="Arial" w:cs="Arial"/>
          <w:sz w:val="22"/>
          <w:szCs w:val="22"/>
          <w:u w:val="single"/>
        </w:rPr>
        <w:t>ALCALDIA LOCAL METROPOLITANA</w:t>
      </w:r>
    </w:p>
    <w:p w:rsidRPr="0027115A" w:rsidR="00FD212A" w:rsidP="009C2BB2" w:rsidRDefault="00FD212A" w14:paraId="1780E578" w14:textId="77777777">
      <w:pPr>
        <w:autoSpaceDE w:val="0"/>
        <w:autoSpaceDN w:val="0"/>
        <w:adjustRightInd w:val="0"/>
        <w:spacing w:line="276" w:lineRule="auto"/>
        <w:rPr>
          <w:rFonts w:ascii="Arial" w:hAnsi="Arial" w:cs="Arial"/>
          <w:sz w:val="22"/>
          <w:szCs w:val="22"/>
          <w:u w:val="single"/>
        </w:rPr>
      </w:pPr>
    </w:p>
    <w:p w:rsidRPr="0027115A" w:rsidR="00FD212A" w:rsidP="009C2BB2" w:rsidRDefault="00FD212A" w14:paraId="46EFE0E5" w14:textId="77777777">
      <w:pPr>
        <w:autoSpaceDE w:val="0"/>
        <w:autoSpaceDN w:val="0"/>
        <w:adjustRightInd w:val="0"/>
        <w:spacing w:line="276" w:lineRule="auto"/>
        <w:rPr>
          <w:rFonts w:ascii="Arial" w:hAnsi="Arial" w:cs="Arial"/>
          <w:sz w:val="22"/>
          <w:szCs w:val="22"/>
        </w:rPr>
      </w:pPr>
      <w:r w:rsidRPr="0027115A">
        <w:rPr>
          <w:rFonts w:ascii="Arial" w:hAnsi="Arial" w:cs="Arial"/>
          <w:sz w:val="22"/>
          <w:szCs w:val="22"/>
        </w:rPr>
        <w:t>D. CIUDAD Y FECHA</w:t>
      </w:r>
    </w:p>
    <w:p w:rsidRPr="0027115A" w:rsidR="00FD212A" w:rsidP="009C2BB2" w:rsidRDefault="00FD212A" w14:paraId="7B9382C9" w14:textId="77777777">
      <w:pPr>
        <w:autoSpaceDE w:val="0"/>
        <w:autoSpaceDN w:val="0"/>
        <w:adjustRightInd w:val="0"/>
        <w:spacing w:line="276" w:lineRule="auto"/>
        <w:rPr>
          <w:rFonts w:ascii="Arial" w:hAnsi="Arial" w:cs="Arial"/>
          <w:sz w:val="22"/>
          <w:szCs w:val="22"/>
          <w:u w:val="single"/>
        </w:rPr>
      </w:pPr>
      <w:r w:rsidRPr="0027115A">
        <w:rPr>
          <w:rFonts w:ascii="Arial" w:hAnsi="Arial" w:cs="Arial"/>
          <w:sz w:val="22"/>
          <w:szCs w:val="22"/>
          <w:u w:val="single"/>
        </w:rPr>
        <w:t>BARRANQUILLA, 31 DE JULIO DE 2023</w:t>
      </w:r>
    </w:p>
    <w:p w:rsidRPr="0027115A" w:rsidR="00FD212A" w:rsidP="009C2BB2" w:rsidRDefault="00FD212A" w14:paraId="650D51CD" w14:textId="77777777">
      <w:pPr>
        <w:autoSpaceDE w:val="0"/>
        <w:autoSpaceDN w:val="0"/>
        <w:adjustRightInd w:val="0"/>
        <w:spacing w:line="276" w:lineRule="auto"/>
        <w:rPr>
          <w:rFonts w:ascii="Arial" w:hAnsi="Arial" w:cs="Arial"/>
          <w:sz w:val="22"/>
          <w:szCs w:val="22"/>
        </w:rPr>
      </w:pPr>
    </w:p>
    <w:p w:rsidRPr="0027115A" w:rsidR="00FD212A" w:rsidP="009C2BB2" w:rsidRDefault="00FD212A" w14:paraId="4B081E2F" w14:textId="77777777">
      <w:pPr>
        <w:autoSpaceDE w:val="0"/>
        <w:autoSpaceDN w:val="0"/>
        <w:adjustRightInd w:val="0"/>
        <w:spacing w:line="276" w:lineRule="auto"/>
        <w:rPr>
          <w:rFonts w:ascii="Arial" w:hAnsi="Arial" w:cs="Arial"/>
          <w:sz w:val="22"/>
          <w:szCs w:val="22"/>
        </w:rPr>
      </w:pPr>
      <w:r w:rsidRPr="0027115A">
        <w:rPr>
          <w:rFonts w:ascii="Arial" w:hAnsi="Arial" w:cs="Arial"/>
          <w:sz w:val="22"/>
          <w:szCs w:val="22"/>
        </w:rPr>
        <w:t xml:space="preserve">E. FECHA DE INICIO DE LA GESTIÓN: </w:t>
      </w:r>
    </w:p>
    <w:p w:rsidRPr="0027115A" w:rsidR="00FD212A" w:rsidP="009C2BB2" w:rsidRDefault="00FD212A" w14:paraId="2C9C7DA4" w14:textId="46108D43">
      <w:pPr>
        <w:autoSpaceDE w:val="0"/>
        <w:autoSpaceDN w:val="0"/>
        <w:adjustRightInd w:val="0"/>
        <w:spacing w:line="276" w:lineRule="auto"/>
        <w:rPr>
          <w:rFonts w:ascii="Arial" w:hAnsi="Arial" w:cs="Arial"/>
          <w:sz w:val="22"/>
          <w:szCs w:val="22"/>
        </w:rPr>
      </w:pPr>
      <w:r w:rsidRPr="0027115A">
        <w:rPr>
          <w:rFonts w:ascii="Arial" w:hAnsi="Arial" w:cs="Arial"/>
          <w:sz w:val="22"/>
          <w:szCs w:val="22"/>
        </w:rPr>
        <w:t>2 DE ENERO DE 2020</w:t>
      </w:r>
    </w:p>
    <w:p w:rsidR="0027115A" w:rsidP="009C2BB2" w:rsidRDefault="0027115A" w14:paraId="0A8CCBB5" w14:textId="77777777">
      <w:pPr>
        <w:autoSpaceDE w:val="0"/>
        <w:autoSpaceDN w:val="0"/>
        <w:adjustRightInd w:val="0"/>
        <w:spacing w:line="276" w:lineRule="auto"/>
        <w:rPr>
          <w:rFonts w:ascii="Arial" w:hAnsi="Arial" w:cs="Arial"/>
          <w:sz w:val="22"/>
          <w:szCs w:val="22"/>
        </w:rPr>
      </w:pPr>
    </w:p>
    <w:p w:rsidRPr="00F02223" w:rsidR="00F02223" w:rsidP="00F02223" w:rsidRDefault="00F02223" w14:paraId="7640975D" w14:textId="77777777">
      <w:pPr>
        <w:autoSpaceDE w:val="0"/>
        <w:autoSpaceDN w:val="0"/>
        <w:adjustRightInd w:val="0"/>
        <w:spacing w:line="276" w:lineRule="auto"/>
        <w:jc w:val="center"/>
        <w:rPr>
          <w:rFonts w:ascii="Arial" w:hAnsi="Arial" w:cs="Arial"/>
          <w:b/>
          <w:bCs/>
          <w:sz w:val="22"/>
          <w:szCs w:val="22"/>
        </w:rPr>
      </w:pPr>
      <w:r w:rsidRPr="00F02223">
        <w:rPr>
          <w:rFonts w:ascii="Arial" w:hAnsi="Arial" w:cs="Arial"/>
          <w:b/>
          <w:bCs/>
          <w:sz w:val="22"/>
          <w:szCs w:val="22"/>
        </w:rPr>
        <w:t>RESUMEN SITUACIONAL ALCALDES LOCALES</w:t>
      </w:r>
    </w:p>
    <w:p w:rsidR="00F02223" w:rsidP="00F02223" w:rsidRDefault="00F02223" w14:paraId="13270A42" w14:textId="25A2EBE6">
      <w:pPr>
        <w:autoSpaceDE w:val="0"/>
        <w:autoSpaceDN w:val="0"/>
        <w:adjustRightInd w:val="0"/>
        <w:spacing w:line="276" w:lineRule="auto"/>
        <w:jc w:val="center"/>
        <w:rPr>
          <w:rFonts w:ascii="Arial" w:hAnsi="Arial" w:cs="Arial"/>
          <w:b/>
          <w:bCs/>
          <w:sz w:val="22"/>
          <w:szCs w:val="22"/>
        </w:rPr>
      </w:pPr>
      <w:r w:rsidRPr="00F02223">
        <w:rPr>
          <w:rFonts w:ascii="Arial" w:hAnsi="Arial" w:cs="Arial"/>
          <w:b/>
          <w:bCs/>
          <w:sz w:val="22"/>
          <w:szCs w:val="22"/>
        </w:rPr>
        <w:t xml:space="preserve"> PERIODO DE GOBIERNO 2020-2023</w:t>
      </w:r>
    </w:p>
    <w:p w:rsidR="00F02223" w:rsidP="00F02223" w:rsidRDefault="00F02223" w14:paraId="04BBDA6A" w14:textId="77777777">
      <w:pPr>
        <w:autoSpaceDE w:val="0"/>
        <w:autoSpaceDN w:val="0"/>
        <w:adjustRightInd w:val="0"/>
        <w:spacing w:line="276" w:lineRule="auto"/>
        <w:jc w:val="center"/>
        <w:rPr>
          <w:rFonts w:ascii="Arial" w:hAnsi="Arial" w:cs="Arial"/>
          <w:b/>
          <w:bCs/>
          <w:sz w:val="22"/>
          <w:szCs w:val="22"/>
        </w:rPr>
      </w:pPr>
    </w:p>
    <w:p w:rsidR="00F02223" w:rsidP="00F02223" w:rsidRDefault="00F02223" w14:paraId="3DF5394F" w14:textId="3A0BB175">
      <w:pPr>
        <w:autoSpaceDE w:val="0"/>
        <w:autoSpaceDN w:val="0"/>
        <w:adjustRightInd w:val="0"/>
        <w:spacing w:line="276" w:lineRule="auto"/>
        <w:jc w:val="both"/>
        <w:rPr>
          <w:rFonts w:ascii="Arial" w:hAnsi="Arial" w:cs="Arial"/>
          <w:sz w:val="22"/>
          <w:szCs w:val="22"/>
        </w:rPr>
      </w:pPr>
      <w:r>
        <w:rPr>
          <w:rFonts w:ascii="Arial" w:hAnsi="Arial" w:cs="Arial"/>
          <w:sz w:val="22"/>
          <w:szCs w:val="22"/>
        </w:rPr>
        <w:t>Durante el período de gobierno 2020-2023 se posesionaron cuatro (4) alcaldes locales en igual número de años, situación particular originada por diversas causas, las cuales se mencionan a continuación:</w:t>
      </w:r>
    </w:p>
    <w:p w:rsidR="00F02223" w:rsidP="00F02223" w:rsidRDefault="00F02223" w14:paraId="3A3A43C6" w14:textId="77777777">
      <w:pPr>
        <w:autoSpaceDE w:val="0"/>
        <w:autoSpaceDN w:val="0"/>
        <w:adjustRightInd w:val="0"/>
        <w:spacing w:line="276" w:lineRule="auto"/>
        <w:jc w:val="both"/>
        <w:rPr>
          <w:rFonts w:ascii="Arial" w:hAnsi="Arial" w:cs="Arial"/>
          <w:sz w:val="22"/>
          <w:szCs w:val="22"/>
        </w:rPr>
      </w:pPr>
    </w:p>
    <w:p w:rsidR="00F02223" w:rsidP="00F02223" w:rsidRDefault="00FA26E0" w14:paraId="7F06A076" w14:textId="707ADC6F">
      <w:pPr>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Enero 2020 – noviembre 2020</w:t>
      </w:r>
      <w:r w:rsidRPr="00FA26E0" w:rsidR="00F02223">
        <w:rPr>
          <w:rFonts w:ascii="Arial" w:hAnsi="Arial" w:cs="Arial"/>
          <w:b/>
          <w:bCs/>
          <w:sz w:val="22"/>
          <w:szCs w:val="22"/>
        </w:rPr>
        <w:t xml:space="preserve"> Ronald Gordillo Jiménez</w:t>
      </w:r>
    </w:p>
    <w:p w:rsidR="00FA26E0" w:rsidP="00F02223" w:rsidRDefault="00FA26E0" w14:paraId="257CFA7E" w14:textId="013EC36B">
      <w:pPr>
        <w:autoSpaceDE w:val="0"/>
        <w:autoSpaceDN w:val="0"/>
        <w:adjustRightInd w:val="0"/>
        <w:spacing w:line="276" w:lineRule="auto"/>
        <w:jc w:val="both"/>
        <w:rPr>
          <w:rFonts w:ascii="Arial" w:hAnsi="Arial" w:cs="Arial"/>
          <w:sz w:val="22"/>
          <w:szCs w:val="22"/>
        </w:rPr>
      </w:pPr>
      <w:r>
        <w:rPr>
          <w:rFonts w:ascii="Arial" w:hAnsi="Arial" w:cs="Arial"/>
          <w:sz w:val="22"/>
          <w:szCs w:val="22"/>
        </w:rPr>
        <w:t>Durante el año 2020 el alcalde Ronald Gordillo Jiménez se mantuvo en el cargo hasta finales de noviembre, al extenderse su período de gobierno (anterior). Esto fue propiciado por la emergencia sanitaria derivada del Covid-19.</w:t>
      </w:r>
    </w:p>
    <w:p w:rsidR="00FA26E0" w:rsidP="00F02223" w:rsidRDefault="00FA26E0" w14:paraId="04C7B97C" w14:textId="77777777">
      <w:pPr>
        <w:autoSpaceDE w:val="0"/>
        <w:autoSpaceDN w:val="0"/>
        <w:adjustRightInd w:val="0"/>
        <w:spacing w:line="276" w:lineRule="auto"/>
        <w:jc w:val="both"/>
        <w:rPr>
          <w:rFonts w:ascii="Arial" w:hAnsi="Arial" w:cs="Arial"/>
          <w:sz w:val="22"/>
          <w:szCs w:val="22"/>
        </w:rPr>
      </w:pPr>
    </w:p>
    <w:p w:rsidR="00FA26E0" w:rsidP="00F02223" w:rsidRDefault="00FA26E0" w14:paraId="55821020" w14:textId="209866A5">
      <w:pPr>
        <w:autoSpaceDE w:val="0"/>
        <w:autoSpaceDN w:val="0"/>
        <w:adjustRightInd w:val="0"/>
        <w:spacing w:line="276" w:lineRule="auto"/>
        <w:jc w:val="both"/>
        <w:rPr>
          <w:rFonts w:ascii="Arial" w:hAnsi="Arial" w:cs="Arial"/>
          <w:b/>
          <w:bCs/>
          <w:sz w:val="22"/>
          <w:szCs w:val="22"/>
        </w:rPr>
      </w:pPr>
      <w:r w:rsidRPr="00FA26E0">
        <w:rPr>
          <w:rFonts w:ascii="Arial" w:hAnsi="Arial" w:cs="Arial"/>
          <w:b/>
          <w:bCs/>
          <w:sz w:val="22"/>
          <w:szCs w:val="22"/>
        </w:rPr>
        <w:t>Noviembre 2020 – octubre 2022 Frank Chapman Patiño</w:t>
      </w:r>
    </w:p>
    <w:p w:rsidR="00FA26E0" w:rsidP="00F02223" w:rsidRDefault="00CD480A" w14:paraId="3AF08882" w14:textId="6E477728">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El alcalde local Frank Chapman Patiño inicia su período de gobierno desde el 23 de noviembre de 2020 hasta el 18 de octubre de 2022. Es importante resaltar que la transición </w:t>
      </w:r>
      <w:r>
        <w:rPr>
          <w:rFonts w:ascii="Arial" w:hAnsi="Arial" w:cs="Arial"/>
          <w:sz w:val="22"/>
          <w:szCs w:val="22"/>
        </w:rPr>
        <w:lastRenderedPageBreak/>
        <w:t>entre el gobierno saliente y el entrante tuvo inconvenientes al no realizarse proceso de empalme por la negativa del gobierno saliente, por lo que la documentación obtenida por el gobierno entrante únicamente fue lo encontrado durante la revisión tanto del archivo físico existente como en los equipos de cómputo de las oficinas de la alcaldía local.</w:t>
      </w:r>
    </w:p>
    <w:p w:rsidR="00CD480A" w:rsidP="00F02223" w:rsidRDefault="00CD480A" w14:paraId="5FE0EAE9" w14:textId="77777777">
      <w:pPr>
        <w:autoSpaceDE w:val="0"/>
        <w:autoSpaceDN w:val="0"/>
        <w:adjustRightInd w:val="0"/>
        <w:spacing w:line="276" w:lineRule="auto"/>
        <w:jc w:val="both"/>
        <w:rPr>
          <w:rFonts w:ascii="Arial" w:hAnsi="Arial" w:cs="Arial"/>
          <w:sz w:val="22"/>
          <w:szCs w:val="22"/>
        </w:rPr>
      </w:pPr>
    </w:p>
    <w:p w:rsidRPr="00CD480A" w:rsidR="00CD480A" w:rsidP="00F02223" w:rsidRDefault="00CD480A" w14:paraId="003B4E92" w14:textId="3596DDC0">
      <w:pPr>
        <w:autoSpaceDE w:val="0"/>
        <w:autoSpaceDN w:val="0"/>
        <w:adjustRightInd w:val="0"/>
        <w:spacing w:line="276" w:lineRule="auto"/>
        <w:jc w:val="both"/>
        <w:rPr>
          <w:rFonts w:ascii="Arial" w:hAnsi="Arial" w:cs="Arial"/>
          <w:b/>
          <w:bCs/>
          <w:sz w:val="22"/>
          <w:szCs w:val="22"/>
        </w:rPr>
      </w:pPr>
      <w:r w:rsidRPr="00CD480A">
        <w:rPr>
          <w:rFonts w:ascii="Arial" w:hAnsi="Arial" w:cs="Arial"/>
          <w:b/>
          <w:bCs/>
          <w:sz w:val="22"/>
          <w:szCs w:val="22"/>
        </w:rPr>
        <w:t>Octubre 2022 – febrero 2023 Deivy Cásseres Cañate</w:t>
      </w:r>
    </w:p>
    <w:p w:rsidR="00F02223" w:rsidP="009C2BB2" w:rsidRDefault="00F02223" w14:paraId="22917D1A" w14:textId="77777777">
      <w:pPr>
        <w:autoSpaceDE w:val="0"/>
        <w:autoSpaceDN w:val="0"/>
        <w:adjustRightInd w:val="0"/>
        <w:spacing w:line="276" w:lineRule="auto"/>
        <w:rPr>
          <w:rFonts w:ascii="Arial" w:hAnsi="Arial" w:cs="Arial"/>
          <w:sz w:val="22"/>
          <w:szCs w:val="22"/>
        </w:rPr>
      </w:pPr>
    </w:p>
    <w:p w:rsidR="00CD480A" w:rsidP="00CD480A" w:rsidRDefault="00CD480A" w14:paraId="7EE5F59C" w14:textId="2426D250">
      <w:pPr>
        <w:autoSpaceDE w:val="0"/>
        <w:autoSpaceDN w:val="0"/>
        <w:adjustRightInd w:val="0"/>
        <w:spacing w:line="276" w:lineRule="auto"/>
        <w:jc w:val="both"/>
        <w:rPr>
          <w:rFonts w:ascii="Arial" w:hAnsi="Arial" w:cs="Arial"/>
          <w:sz w:val="22"/>
          <w:szCs w:val="22"/>
        </w:rPr>
      </w:pPr>
      <w:r>
        <w:rPr>
          <w:rFonts w:ascii="Arial" w:hAnsi="Arial" w:cs="Arial"/>
          <w:sz w:val="22"/>
          <w:szCs w:val="22"/>
        </w:rPr>
        <w:t>En octubre de 2022 El alcalde Frank Chapman Patiño renuncia a su cargo y se posesiona de manera interina el funcionario Deivy Cásseres Cañate. Este proceso se realizó mientras la junta administradora local (JAL) de la localidad metropolitana definía nueva terna para la escogencia del nuevo alcalde local.</w:t>
      </w:r>
    </w:p>
    <w:p w:rsidR="0081402C" w:rsidP="00CD480A" w:rsidRDefault="0081402C" w14:paraId="6F4A14BC" w14:textId="77777777">
      <w:pPr>
        <w:autoSpaceDE w:val="0"/>
        <w:autoSpaceDN w:val="0"/>
        <w:adjustRightInd w:val="0"/>
        <w:spacing w:line="276" w:lineRule="auto"/>
        <w:jc w:val="both"/>
        <w:rPr>
          <w:rFonts w:ascii="Arial" w:hAnsi="Arial" w:cs="Arial"/>
          <w:sz w:val="22"/>
          <w:szCs w:val="22"/>
        </w:rPr>
      </w:pPr>
    </w:p>
    <w:p w:rsidRPr="00120AD5" w:rsidR="0081402C" w:rsidP="00CD480A" w:rsidRDefault="00120AD5" w14:paraId="0F8E3E16" w14:textId="52BEFC3D">
      <w:pPr>
        <w:autoSpaceDE w:val="0"/>
        <w:autoSpaceDN w:val="0"/>
        <w:adjustRightInd w:val="0"/>
        <w:spacing w:line="276" w:lineRule="auto"/>
        <w:jc w:val="both"/>
        <w:rPr>
          <w:rFonts w:ascii="Arial" w:hAnsi="Arial" w:cs="Arial"/>
          <w:b/>
          <w:bCs/>
          <w:sz w:val="22"/>
          <w:szCs w:val="22"/>
        </w:rPr>
      </w:pPr>
      <w:r w:rsidRPr="00120AD5">
        <w:rPr>
          <w:rFonts w:ascii="Arial" w:hAnsi="Arial" w:cs="Arial"/>
          <w:b/>
          <w:bCs/>
          <w:sz w:val="22"/>
          <w:szCs w:val="22"/>
        </w:rPr>
        <w:t>Febrero 2023 – hasta la fecha</w:t>
      </w:r>
      <w:r>
        <w:rPr>
          <w:rFonts w:ascii="Arial" w:hAnsi="Arial" w:cs="Arial"/>
          <w:b/>
          <w:bCs/>
          <w:sz w:val="22"/>
          <w:szCs w:val="22"/>
        </w:rPr>
        <w:t xml:space="preserve">. </w:t>
      </w:r>
      <w:r w:rsidRPr="00120AD5">
        <w:rPr>
          <w:rFonts w:ascii="Arial" w:hAnsi="Arial" w:cs="Arial"/>
          <w:b/>
          <w:bCs/>
          <w:sz w:val="22"/>
          <w:szCs w:val="22"/>
        </w:rPr>
        <w:t xml:space="preserve"> Kelly Vergara Romero</w:t>
      </w:r>
    </w:p>
    <w:p w:rsidR="00F02223" w:rsidP="009C2BB2" w:rsidRDefault="00F02223" w14:paraId="3B33DF67" w14:textId="77777777">
      <w:pPr>
        <w:autoSpaceDE w:val="0"/>
        <w:autoSpaceDN w:val="0"/>
        <w:adjustRightInd w:val="0"/>
        <w:spacing w:line="276" w:lineRule="auto"/>
        <w:rPr>
          <w:rFonts w:ascii="Arial" w:hAnsi="Arial" w:cs="Arial"/>
          <w:sz w:val="22"/>
          <w:szCs w:val="22"/>
        </w:rPr>
      </w:pPr>
    </w:p>
    <w:p w:rsidR="00120AD5" w:rsidP="00120AD5" w:rsidRDefault="00120AD5" w14:paraId="32C667C6" w14:textId="7BDAD49B">
      <w:pPr>
        <w:autoSpaceDE w:val="0"/>
        <w:autoSpaceDN w:val="0"/>
        <w:adjustRightInd w:val="0"/>
        <w:spacing w:line="276" w:lineRule="auto"/>
        <w:jc w:val="both"/>
        <w:rPr>
          <w:rFonts w:ascii="Arial" w:hAnsi="Arial" w:cs="Arial"/>
          <w:sz w:val="22"/>
          <w:szCs w:val="22"/>
        </w:rPr>
      </w:pPr>
      <w:r>
        <w:rPr>
          <w:rFonts w:ascii="Arial" w:hAnsi="Arial" w:cs="Arial"/>
          <w:sz w:val="22"/>
          <w:szCs w:val="22"/>
        </w:rPr>
        <w:t>El 13 de febrero de 2023 se posesiona como alcaldesa local, Kelly Vergara Romero, para cumplir el período restante hasta cumplir el cuatrienio.</w:t>
      </w:r>
    </w:p>
    <w:p w:rsidR="00120AD5" w:rsidP="00120AD5" w:rsidRDefault="00120AD5" w14:paraId="4F70EDD3" w14:textId="77777777">
      <w:pPr>
        <w:autoSpaceDE w:val="0"/>
        <w:autoSpaceDN w:val="0"/>
        <w:adjustRightInd w:val="0"/>
        <w:spacing w:line="276" w:lineRule="auto"/>
        <w:jc w:val="both"/>
        <w:rPr>
          <w:rFonts w:ascii="Arial" w:hAnsi="Arial" w:cs="Arial"/>
          <w:sz w:val="22"/>
          <w:szCs w:val="22"/>
        </w:rPr>
      </w:pPr>
    </w:p>
    <w:p w:rsidRPr="0027115A" w:rsidR="00120AD5" w:rsidP="00120AD5" w:rsidRDefault="00120AD5" w14:paraId="261EFBEC" w14:textId="77777777">
      <w:pPr>
        <w:autoSpaceDE w:val="0"/>
        <w:autoSpaceDN w:val="0"/>
        <w:adjustRightInd w:val="0"/>
        <w:spacing w:line="276" w:lineRule="auto"/>
        <w:jc w:val="both"/>
        <w:rPr>
          <w:rFonts w:ascii="Arial" w:hAnsi="Arial" w:cs="Arial"/>
          <w:sz w:val="22"/>
          <w:szCs w:val="22"/>
        </w:rPr>
      </w:pPr>
    </w:p>
    <w:p w:rsidRPr="0027115A" w:rsidR="00FD212A" w:rsidP="009C2BB2" w:rsidRDefault="00FD212A" w14:paraId="566F8B09" w14:textId="77777777">
      <w:pPr>
        <w:autoSpaceDE w:val="0"/>
        <w:autoSpaceDN w:val="0"/>
        <w:adjustRightInd w:val="0"/>
        <w:spacing w:line="276" w:lineRule="auto"/>
        <w:jc w:val="center"/>
        <w:rPr>
          <w:rFonts w:ascii="Arial" w:hAnsi="Arial" w:cs="Arial"/>
          <w:b/>
          <w:bCs/>
          <w:sz w:val="22"/>
          <w:szCs w:val="22"/>
        </w:rPr>
      </w:pPr>
      <w:r w:rsidRPr="0027115A">
        <w:rPr>
          <w:rFonts w:ascii="Arial" w:hAnsi="Arial" w:cs="Arial"/>
          <w:b/>
          <w:bCs/>
          <w:sz w:val="22"/>
          <w:szCs w:val="22"/>
        </w:rPr>
        <w:t>INTRODUCCIÓN</w:t>
      </w:r>
    </w:p>
    <w:p w:rsidRPr="0027115A" w:rsidR="00FD212A" w:rsidP="009C2BB2" w:rsidRDefault="00FD212A" w14:paraId="1035BF86" w14:textId="77777777">
      <w:pPr>
        <w:autoSpaceDE w:val="0"/>
        <w:autoSpaceDN w:val="0"/>
        <w:adjustRightInd w:val="0"/>
        <w:spacing w:line="276" w:lineRule="auto"/>
        <w:jc w:val="center"/>
        <w:rPr>
          <w:rFonts w:ascii="Arial" w:hAnsi="Arial" w:cs="Arial"/>
          <w:b/>
          <w:bCs/>
          <w:sz w:val="22"/>
          <w:szCs w:val="22"/>
        </w:rPr>
      </w:pPr>
    </w:p>
    <w:p w:rsidRPr="0027115A" w:rsidR="000E2B84" w:rsidP="009C2BB2" w:rsidRDefault="000E2B84" w14:paraId="790136B1" w14:textId="6FC4C5E3">
      <w:pPr>
        <w:autoSpaceDE w:val="0"/>
        <w:autoSpaceDN w:val="0"/>
        <w:adjustRightInd w:val="0"/>
        <w:spacing w:line="276" w:lineRule="auto"/>
        <w:jc w:val="both"/>
        <w:rPr>
          <w:rFonts w:ascii="Arial" w:hAnsi="Arial" w:cs="Arial"/>
          <w:sz w:val="22"/>
          <w:szCs w:val="22"/>
        </w:rPr>
      </w:pPr>
      <w:r w:rsidRPr="52F5D6A8" w:rsidR="52F5D6A8">
        <w:rPr>
          <w:rFonts w:ascii="Arial" w:hAnsi="Arial" w:cs="Arial"/>
          <w:sz w:val="22"/>
          <w:szCs w:val="22"/>
        </w:rPr>
        <w:t>La Gestión realiza en la alcaldía local metropolitana en el período comprendido entre el 02 de enero de 2020 y el 30 de septiembre de 2023, comprende las actividades enmarcadas en 2 grandes enfoques, el interno y el externo.</w:t>
      </w:r>
      <w:r w:rsidRPr="52F5D6A8" w:rsidR="52F5D6A8">
        <w:rPr>
          <w:rFonts w:ascii="Arial" w:hAnsi="Arial" w:cs="Arial"/>
          <w:sz w:val="22"/>
          <w:szCs w:val="22"/>
        </w:rPr>
        <w:t xml:space="preserve"> En cuanto al Externo, se realizaron actividades dirigidas al acercamiento de la comunidad con los servicios que hacen parte de los programas establecidos en el plan de desarrollo local como una extensión del Plan de desarrollo distrital, donde aspectos como la salud, la gestión ambiental y el componente social, tuvieron una importancia capital para dirigir esfuerzos en la búsqueda del cumplimiento de las actividades presupuestadas por la alcaldía distrital, así como aquellas que tuvieron un aporte importante en cuanto a la gestión individual realiza por el alcalde local.</w:t>
      </w:r>
    </w:p>
    <w:p w:rsidR="000E2B84" w:rsidP="009C2BB2" w:rsidRDefault="000E2B84" w14:paraId="3E9C1B4A" w14:textId="77777777">
      <w:pPr>
        <w:autoSpaceDE w:val="0"/>
        <w:autoSpaceDN w:val="0"/>
        <w:adjustRightInd w:val="0"/>
        <w:spacing w:line="276" w:lineRule="auto"/>
        <w:jc w:val="both"/>
        <w:rPr>
          <w:rFonts w:ascii="Arial" w:hAnsi="Arial" w:cs="Arial"/>
          <w:sz w:val="22"/>
          <w:szCs w:val="22"/>
        </w:rPr>
      </w:pPr>
    </w:p>
    <w:p w:rsidRPr="0027115A" w:rsidR="000E2B84" w:rsidP="009C2BB2" w:rsidRDefault="000E2B84" w14:paraId="464456F0" w14:textId="77777777">
      <w:pPr>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Dentro de los logros obtenidos</w:t>
      </w:r>
      <w:r w:rsidRPr="0027115A" w:rsidR="0013001D">
        <w:rPr>
          <w:rFonts w:ascii="Arial" w:hAnsi="Arial" w:cs="Arial"/>
          <w:sz w:val="22"/>
          <w:szCs w:val="22"/>
        </w:rPr>
        <w:t xml:space="preserve"> en el proceso de gestión con impacto directo en la comunidad,</w:t>
      </w:r>
      <w:r w:rsidRPr="0027115A">
        <w:rPr>
          <w:rFonts w:ascii="Arial" w:hAnsi="Arial" w:cs="Arial"/>
          <w:sz w:val="22"/>
          <w:szCs w:val="22"/>
        </w:rPr>
        <w:t xml:space="preserve"> se encuentra la realización de </w:t>
      </w:r>
      <w:r w:rsidRPr="0027115A" w:rsidR="00DD4F94">
        <w:rPr>
          <w:rFonts w:ascii="Arial" w:hAnsi="Arial" w:cs="Arial"/>
          <w:sz w:val="22"/>
          <w:szCs w:val="22"/>
        </w:rPr>
        <w:t>tres (3)</w:t>
      </w:r>
      <w:r w:rsidRPr="0027115A">
        <w:rPr>
          <w:rFonts w:ascii="Arial" w:hAnsi="Arial" w:cs="Arial"/>
          <w:sz w:val="22"/>
          <w:szCs w:val="22"/>
        </w:rPr>
        <w:t xml:space="preserve"> ferias de salud donde se ofrecieron lo servicios de pruebas Covid-19, VIH, tamizaje visual</w:t>
      </w:r>
      <w:r w:rsidRPr="0027115A" w:rsidR="00690943">
        <w:rPr>
          <w:rFonts w:ascii="Arial" w:hAnsi="Arial" w:cs="Arial"/>
          <w:sz w:val="22"/>
          <w:szCs w:val="22"/>
        </w:rPr>
        <w:t>, vacunación,</w:t>
      </w:r>
      <w:r w:rsidRPr="0027115A">
        <w:rPr>
          <w:rFonts w:ascii="Arial" w:hAnsi="Arial" w:cs="Arial"/>
          <w:sz w:val="22"/>
          <w:szCs w:val="22"/>
        </w:rPr>
        <w:t xml:space="preserve"> entre otros servicios. En cuanto a la ejecución de actividades con impacto social se realizó entrega de mercados a personas de escasos recursos, se realizaron jornadas cívicas y de cultura ciudadana en instituciones educativas de la ciudad.</w:t>
      </w:r>
    </w:p>
    <w:p w:rsidRPr="0027115A" w:rsidR="000E2B84" w:rsidP="009C2BB2" w:rsidRDefault="000E2B84" w14:paraId="46C815D8" w14:textId="77777777">
      <w:pPr>
        <w:autoSpaceDE w:val="0"/>
        <w:autoSpaceDN w:val="0"/>
        <w:adjustRightInd w:val="0"/>
        <w:spacing w:line="276" w:lineRule="auto"/>
        <w:jc w:val="both"/>
        <w:rPr>
          <w:rFonts w:ascii="Arial" w:hAnsi="Arial" w:cs="Arial"/>
          <w:sz w:val="22"/>
          <w:szCs w:val="22"/>
        </w:rPr>
      </w:pPr>
    </w:p>
    <w:p w:rsidRPr="0027115A" w:rsidR="000E2B84" w:rsidP="009C2BB2" w:rsidRDefault="000E2B84" w14:paraId="09B6CAFA" w14:textId="68AD50DC">
      <w:pPr>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lastRenderedPageBreak/>
        <w:t xml:space="preserve">En lo relacionado con el medio ambiente, se </w:t>
      </w:r>
      <w:r w:rsidRPr="0027115A" w:rsidR="00690943">
        <w:rPr>
          <w:rFonts w:ascii="Arial" w:hAnsi="Arial" w:cs="Arial"/>
          <w:sz w:val="22"/>
          <w:szCs w:val="22"/>
        </w:rPr>
        <w:t>gestionó la realización de</w:t>
      </w:r>
      <w:r w:rsidRPr="0027115A" w:rsidR="00DD4F94">
        <w:rPr>
          <w:rFonts w:ascii="Arial" w:hAnsi="Arial" w:cs="Arial"/>
          <w:sz w:val="22"/>
          <w:szCs w:val="22"/>
        </w:rPr>
        <w:t xml:space="preserve"> </w:t>
      </w:r>
      <w:r w:rsidR="00374F02">
        <w:rPr>
          <w:rFonts w:ascii="Arial" w:hAnsi="Arial" w:cs="Arial"/>
          <w:sz w:val="22"/>
          <w:szCs w:val="22"/>
        </w:rPr>
        <w:t>3</w:t>
      </w:r>
      <w:r w:rsidRPr="0027115A">
        <w:rPr>
          <w:rFonts w:ascii="Arial" w:hAnsi="Arial" w:cs="Arial"/>
          <w:sz w:val="22"/>
          <w:szCs w:val="22"/>
        </w:rPr>
        <w:t xml:space="preserve"> jornadas de limpieza al arroyo adyacente a la sede de la alcaldía local y de esta forma disminuir los riesgos de salud pública asociados a éstas, igualmente se </w:t>
      </w:r>
      <w:r w:rsidRPr="0027115A" w:rsidR="00690943">
        <w:rPr>
          <w:rFonts w:ascii="Arial" w:hAnsi="Arial" w:cs="Arial"/>
          <w:sz w:val="22"/>
          <w:szCs w:val="22"/>
        </w:rPr>
        <w:t xml:space="preserve">gestionaron </w:t>
      </w:r>
      <w:r w:rsidRPr="0027115A" w:rsidR="00DD4F94">
        <w:rPr>
          <w:rFonts w:ascii="Arial" w:hAnsi="Arial" w:cs="Arial"/>
          <w:sz w:val="22"/>
          <w:szCs w:val="22"/>
        </w:rPr>
        <w:t xml:space="preserve">cuatro (4) </w:t>
      </w:r>
      <w:r w:rsidRPr="0027115A">
        <w:rPr>
          <w:rFonts w:ascii="Arial" w:hAnsi="Arial" w:cs="Arial"/>
          <w:sz w:val="22"/>
          <w:szCs w:val="22"/>
        </w:rPr>
        <w:t>jornadas de bienestar animal con el fin de fomentar un mayor cuidado de las mascotas con ayuda de la patrulla animal se prestó los servicios de vacunación y esterilización.</w:t>
      </w:r>
    </w:p>
    <w:p w:rsidRPr="0027115A" w:rsidR="000E2B84" w:rsidP="009C2BB2" w:rsidRDefault="000E2B84" w14:paraId="44957DFC" w14:textId="77777777">
      <w:pPr>
        <w:autoSpaceDE w:val="0"/>
        <w:autoSpaceDN w:val="0"/>
        <w:adjustRightInd w:val="0"/>
        <w:spacing w:line="276" w:lineRule="auto"/>
        <w:jc w:val="both"/>
        <w:rPr>
          <w:rFonts w:ascii="Arial" w:hAnsi="Arial" w:cs="Arial"/>
          <w:sz w:val="22"/>
          <w:szCs w:val="22"/>
        </w:rPr>
      </w:pPr>
    </w:p>
    <w:p w:rsidRPr="0027115A" w:rsidR="000E2B84" w:rsidP="009C2BB2" w:rsidRDefault="000E2B84" w14:paraId="360F09FC" w14:textId="77777777">
      <w:pPr>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 xml:space="preserve">Por otro lado, se trabajó de la mano con instituciones como el SENA para hacer uso de la entidad como espacio para acercar a las personas, tanto a la oferta laboral existente, como al mejoramiento de su perfil laboral, a través de cursos certificados. Dentro de los cursos ofertados se encuentran Patronaje y escalado, Manicure y pedicure, </w:t>
      </w:r>
      <w:r w:rsidRPr="0027115A" w:rsidR="00DD4F94">
        <w:rPr>
          <w:rFonts w:ascii="Arial" w:hAnsi="Arial" w:cs="Arial"/>
          <w:sz w:val="22"/>
          <w:szCs w:val="22"/>
        </w:rPr>
        <w:t xml:space="preserve">manipulación de alimentos, </w:t>
      </w:r>
      <w:r w:rsidRPr="0027115A">
        <w:rPr>
          <w:rFonts w:ascii="Arial" w:hAnsi="Arial" w:cs="Arial"/>
          <w:sz w:val="22"/>
          <w:szCs w:val="22"/>
        </w:rPr>
        <w:t>electricidad básica y refrigeración</w:t>
      </w:r>
      <w:r w:rsidRPr="0027115A" w:rsidR="00E80B8B">
        <w:rPr>
          <w:rFonts w:ascii="Arial" w:hAnsi="Arial" w:cs="Arial"/>
          <w:sz w:val="22"/>
          <w:szCs w:val="22"/>
        </w:rPr>
        <w:t>, siendo capacitadas 549 personas.</w:t>
      </w:r>
    </w:p>
    <w:p w:rsidRPr="0027115A" w:rsidR="000E2B84" w:rsidP="009C2BB2" w:rsidRDefault="000E2B84" w14:paraId="79FECF6D" w14:textId="77777777">
      <w:pPr>
        <w:autoSpaceDE w:val="0"/>
        <w:autoSpaceDN w:val="0"/>
        <w:adjustRightInd w:val="0"/>
        <w:spacing w:line="276" w:lineRule="auto"/>
        <w:jc w:val="both"/>
        <w:rPr>
          <w:rFonts w:ascii="Arial" w:hAnsi="Arial" w:cs="Arial"/>
          <w:sz w:val="22"/>
          <w:szCs w:val="22"/>
        </w:rPr>
      </w:pPr>
    </w:p>
    <w:p w:rsidRPr="0027115A" w:rsidR="000E2B84" w:rsidP="009C2BB2" w:rsidRDefault="000E2B84" w14:paraId="3F68825B" w14:textId="77777777">
      <w:pPr>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En cuanto a la política pública de equidad de género y la mujer, se realizaron mesas de trabajo en colaboración con la Oficina de la mujer, con la finalidad de promover una mayor participación en la construcción de dicha política, a través de la generación de ideas por parte de los líderes sociales de la localidad y la realización de los cursos con temática basada en el emprendimiento.</w:t>
      </w:r>
    </w:p>
    <w:p w:rsidRPr="0027115A" w:rsidR="000E2B84" w:rsidP="009C2BB2" w:rsidRDefault="000E2B84" w14:paraId="275DBD58" w14:textId="77777777">
      <w:pPr>
        <w:autoSpaceDE w:val="0"/>
        <w:autoSpaceDN w:val="0"/>
        <w:adjustRightInd w:val="0"/>
        <w:spacing w:line="276" w:lineRule="auto"/>
        <w:jc w:val="both"/>
        <w:rPr>
          <w:rFonts w:ascii="Arial" w:hAnsi="Arial" w:cs="Arial"/>
          <w:sz w:val="22"/>
          <w:szCs w:val="22"/>
        </w:rPr>
      </w:pPr>
    </w:p>
    <w:p w:rsidRPr="0027115A" w:rsidR="000E2B84" w:rsidP="009C2BB2" w:rsidRDefault="000E2B84" w14:paraId="52359C1B" w14:textId="77777777">
      <w:pPr>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Para los temas relacionados con Participación ciudadana, Cumpliendo con la ley estatutaria 1885 de 2018, se realizó la posesión del concejo de juventudes de la localidad metropolitana y, por otro lado, se estableció la mesa local de justicia alternativa y comunitaria de acuerdo con el Decreto 0435 del 2018.</w:t>
      </w:r>
    </w:p>
    <w:p w:rsidRPr="0027115A" w:rsidR="000E2B84" w:rsidP="009C2BB2" w:rsidRDefault="000E2B84" w14:paraId="6DB2880E" w14:textId="77777777">
      <w:pPr>
        <w:autoSpaceDE w:val="0"/>
        <w:autoSpaceDN w:val="0"/>
        <w:adjustRightInd w:val="0"/>
        <w:spacing w:line="276" w:lineRule="auto"/>
        <w:jc w:val="both"/>
        <w:rPr>
          <w:rFonts w:ascii="Arial" w:hAnsi="Arial" w:cs="Arial"/>
          <w:sz w:val="22"/>
          <w:szCs w:val="22"/>
        </w:rPr>
      </w:pPr>
    </w:p>
    <w:p w:rsidR="00FB2533" w:rsidP="009C2BB2" w:rsidRDefault="000E2B84" w14:paraId="321B1479" w14:textId="77777777">
      <w:pPr>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 xml:space="preserve">Para lo correspondiente al enfoque interno, y en cuanto a la atención prestada a la comunidad, se atendieron durante el 2021, más de 4700 migrantes para registro biométrico, siendo esto conseguido por el equipo de trabajo de migración Colombia. </w:t>
      </w:r>
    </w:p>
    <w:p w:rsidR="000E2B84" w:rsidP="009C2BB2" w:rsidRDefault="000E2B84" w14:paraId="2A2369B5" w14:textId="1910BC78">
      <w:pPr>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Las cifras de atención en cuanto a la oficina de movilidad ubicada en la sede de la alcaldía local metropolitana presentan más de 18000 atenciones, siendo las salidas de motocicletas, el trámite más realizado con un 46,4%.</w:t>
      </w:r>
    </w:p>
    <w:p w:rsidR="0027115A" w:rsidP="009C2BB2" w:rsidRDefault="0027115A" w14:paraId="2B9B05A5" w14:textId="77777777">
      <w:pPr>
        <w:autoSpaceDE w:val="0"/>
        <w:autoSpaceDN w:val="0"/>
        <w:adjustRightInd w:val="0"/>
        <w:spacing w:line="276" w:lineRule="auto"/>
        <w:jc w:val="both"/>
        <w:rPr>
          <w:rFonts w:ascii="Arial" w:hAnsi="Arial" w:cs="Arial"/>
          <w:sz w:val="22"/>
          <w:szCs w:val="22"/>
        </w:rPr>
      </w:pPr>
    </w:p>
    <w:p w:rsidRPr="0027115A" w:rsidR="000E2B84" w:rsidP="009C2BB2" w:rsidRDefault="000E2B84" w14:paraId="6D1F410C" w14:textId="77777777">
      <w:pPr>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 xml:space="preserve">El SISBEN se atendieron 14280 personas para trámites relacionados con familias en acción, adulto mayor, jóvenes en acción y devolución del IVA y se adicionalmente se gestionaron encuestas nuevas, inscripción de personas, actualización de datos y </w:t>
      </w:r>
      <w:proofErr w:type="spellStart"/>
      <w:r w:rsidRPr="0027115A">
        <w:rPr>
          <w:rFonts w:ascii="Arial" w:hAnsi="Arial" w:cs="Arial"/>
          <w:sz w:val="22"/>
          <w:szCs w:val="22"/>
        </w:rPr>
        <w:t>re-encuestas</w:t>
      </w:r>
      <w:proofErr w:type="spellEnd"/>
      <w:r w:rsidRPr="0027115A">
        <w:rPr>
          <w:rFonts w:ascii="Arial" w:hAnsi="Arial" w:cs="Arial"/>
          <w:sz w:val="22"/>
          <w:szCs w:val="22"/>
        </w:rPr>
        <w:t xml:space="preserve"> a más de 19000 personas </w:t>
      </w:r>
    </w:p>
    <w:p w:rsidRPr="0027115A" w:rsidR="000E2B84" w:rsidP="009C2BB2" w:rsidRDefault="000E2B84" w14:paraId="630F4AFD" w14:textId="77777777">
      <w:pPr>
        <w:autoSpaceDE w:val="0"/>
        <w:autoSpaceDN w:val="0"/>
        <w:adjustRightInd w:val="0"/>
        <w:spacing w:line="276" w:lineRule="auto"/>
        <w:jc w:val="both"/>
        <w:rPr>
          <w:rFonts w:ascii="Arial" w:hAnsi="Arial" w:cs="Arial"/>
          <w:sz w:val="22"/>
          <w:szCs w:val="22"/>
        </w:rPr>
      </w:pPr>
    </w:p>
    <w:p w:rsidRPr="0027115A" w:rsidR="000E2B84" w:rsidP="009C2BB2" w:rsidRDefault="000E2B84" w14:paraId="5CBCBFD3" w14:textId="0CA6CD51">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 xml:space="preserve">En cuanto a Salud, se atendieron más de 420 solicitudes dirigidas a las EPS o EAPB y a reclamos por atención prestada, se realizaron ferias de salud en los barrios para llevar los servicios de </w:t>
      </w:r>
      <w:r w:rsidRPr="43C3B271" w:rsidR="43C3B271">
        <w:rPr>
          <w:rFonts w:ascii="Arial" w:hAnsi="Arial" w:cs="Arial"/>
          <w:sz w:val="22"/>
          <w:szCs w:val="22"/>
        </w:rPr>
        <w:t>Mired</w:t>
      </w:r>
      <w:r w:rsidRPr="43C3B271" w:rsidR="43C3B271">
        <w:rPr>
          <w:rFonts w:ascii="Arial" w:hAnsi="Arial" w:cs="Arial"/>
          <w:sz w:val="22"/>
          <w:szCs w:val="22"/>
        </w:rPr>
        <w:t xml:space="preserve"> a los habitantes de la localidad metropolitana</w:t>
      </w:r>
    </w:p>
    <w:p w:rsidRPr="0027115A" w:rsidR="0013001D" w:rsidP="009C2BB2" w:rsidRDefault="0013001D" w14:paraId="5017DB6A" w14:textId="77777777">
      <w:pPr>
        <w:autoSpaceDE w:val="0"/>
        <w:autoSpaceDN w:val="0"/>
        <w:adjustRightInd w:val="0"/>
        <w:spacing w:line="276" w:lineRule="auto"/>
        <w:jc w:val="center"/>
        <w:rPr>
          <w:rFonts w:ascii="Arial" w:hAnsi="Arial" w:cs="Arial"/>
          <w:b/>
          <w:bCs/>
          <w:sz w:val="22"/>
          <w:szCs w:val="22"/>
        </w:rPr>
      </w:pPr>
    </w:p>
    <w:p w:rsidRPr="0027115A" w:rsidR="00802F5D" w:rsidP="009C2BB2" w:rsidRDefault="00802F5D" w14:paraId="3E496293" w14:textId="77777777">
      <w:pPr>
        <w:autoSpaceDE w:val="0"/>
        <w:autoSpaceDN w:val="0"/>
        <w:adjustRightInd w:val="0"/>
        <w:spacing w:line="276" w:lineRule="auto"/>
        <w:jc w:val="center"/>
        <w:rPr>
          <w:rFonts w:ascii="Arial" w:hAnsi="Arial" w:cs="Arial"/>
          <w:b/>
          <w:bCs/>
          <w:sz w:val="22"/>
          <w:szCs w:val="22"/>
        </w:rPr>
      </w:pPr>
      <w:r w:rsidRPr="0027115A">
        <w:rPr>
          <w:rFonts w:ascii="Arial" w:hAnsi="Arial" w:cs="Arial"/>
          <w:b/>
          <w:bCs/>
          <w:sz w:val="22"/>
          <w:szCs w:val="22"/>
        </w:rPr>
        <w:t>CAPÍTULO 1</w:t>
      </w:r>
    </w:p>
    <w:p w:rsidRPr="0027115A" w:rsidR="00802F5D" w:rsidP="009C2BB2" w:rsidRDefault="00802F5D" w14:paraId="20577EEA" w14:textId="77777777">
      <w:pPr>
        <w:autoSpaceDE w:val="0"/>
        <w:autoSpaceDN w:val="0"/>
        <w:adjustRightInd w:val="0"/>
        <w:spacing w:line="276" w:lineRule="auto"/>
        <w:jc w:val="center"/>
        <w:rPr>
          <w:rFonts w:ascii="Arial" w:hAnsi="Arial" w:cs="Arial"/>
          <w:b/>
          <w:bCs/>
          <w:sz w:val="22"/>
          <w:szCs w:val="22"/>
        </w:rPr>
      </w:pPr>
      <w:r w:rsidRPr="0027115A">
        <w:rPr>
          <w:rFonts w:ascii="Arial" w:hAnsi="Arial" w:cs="Arial"/>
          <w:b/>
          <w:bCs/>
          <w:sz w:val="22"/>
          <w:szCs w:val="22"/>
        </w:rPr>
        <w:lastRenderedPageBreak/>
        <w:t>GESTIÓN DEL DESARROLLO TERRITORIAL Y DE DESEMPEÑO INSTITUCIONAL.</w:t>
      </w:r>
    </w:p>
    <w:p w:rsidRPr="0027115A" w:rsidR="007105E1" w:rsidP="009C2BB2" w:rsidRDefault="007105E1" w14:paraId="57ACA4DB" w14:textId="77777777">
      <w:pPr>
        <w:autoSpaceDE w:val="0"/>
        <w:autoSpaceDN w:val="0"/>
        <w:adjustRightInd w:val="0"/>
        <w:spacing w:line="276" w:lineRule="auto"/>
        <w:jc w:val="both"/>
        <w:rPr>
          <w:rFonts w:ascii="Arial" w:hAnsi="Arial" w:cs="Arial"/>
          <w:sz w:val="22"/>
          <w:szCs w:val="22"/>
        </w:rPr>
      </w:pPr>
    </w:p>
    <w:p w:rsidRPr="0027115A" w:rsidR="008E080C" w:rsidP="009C2BB2" w:rsidRDefault="00690943" w14:paraId="153D5B33" w14:textId="77777777">
      <w:pPr>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 xml:space="preserve">La alcaldía local metropolitana en cuanto al cumplimiento de las políticas de gestión y desempeño institucional (MIPG), logró importantes avances, obteniendo un resultado </w:t>
      </w:r>
      <w:r w:rsidRPr="0027115A" w:rsidR="008E080C">
        <w:rPr>
          <w:rFonts w:ascii="Arial" w:hAnsi="Arial" w:cs="Arial"/>
          <w:sz w:val="22"/>
          <w:szCs w:val="22"/>
        </w:rPr>
        <w:t>positivo</w:t>
      </w:r>
      <w:r w:rsidRPr="0027115A">
        <w:rPr>
          <w:rFonts w:ascii="Arial" w:hAnsi="Arial" w:cs="Arial"/>
          <w:sz w:val="22"/>
          <w:szCs w:val="22"/>
        </w:rPr>
        <w:t xml:space="preserve"> en </w:t>
      </w:r>
      <w:r w:rsidRPr="0027115A" w:rsidR="008E080C">
        <w:rPr>
          <w:rFonts w:ascii="Arial" w:hAnsi="Arial" w:cs="Arial"/>
          <w:sz w:val="22"/>
          <w:szCs w:val="22"/>
        </w:rPr>
        <w:t>promedio</w:t>
      </w:r>
      <w:r w:rsidRPr="0027115A" w:rsidR="00FF0B87">
        <w:rPr>
          <w:rFonts w:ascii="Arial" w:hAnsi="Arial" w:cs="Arial"/>
          <w:sz w:val="22"/>
          <w:szCs w:val="22"/>
        </w:rPr>
        <w:t xml:space="preserve"> de un 90%</w:t>
      </w:r>
      <w:r w:rsidRPr="0027115A">
        <w:rPr>
          <w:rFonts w:ascii="Arial" w:hAnsi="Arial" w:cs="Arial"/>
          <w:sz w:val="22"/>
          <w:szCs w:val="22"/>
        </w:rPr>
        <w:t xml:space="preserve"> durante el cuatrienio</w:t>
      </w:r>
      <w:r w:rsidRPr="0027115A" w:rsidR="008E080C">
        <w:rPr>
          <w:rFonts w:ascii="Arial" w:hAnsi="Arial" w:cs="Arial"/>
          <w:sz w:val="22"/>
          <w:szCs w:val="22"/>
        </w:rPr>
        <w:t>. A continuación, se presentan los resultados relacionados por Dimensión de acuerdo con MIPG:</w:t>
      </w:r>
    </w:p>
    <w:p w:rsidR="008E080C" w:rsidP="009C2BB2" w:rsidRDefault="008E080C" w14:paraId="6DE06DBF" w14:textId="6094471A">
      <w:pPr>
        <w:autoSpaceDE w:val="0"/>
        <w:autoSpaceDN w:val="0"/>
        <w:adjustRightInd w:val="0"/>
        <w:spacing w:line="276" w:lineRule="auto"/>
        <w:jc w:val="both"/>
        <w:rPr>
          <w:rFonts w:ascii="Arial" w:hAnsi="Arial" w:cs="Arial"/>
          <w:b/>
          <w:bCs/>
          <w:sz w:val="22"/>
          <w:szCs w:val="22"/>
        </w:rPr>
      </w:pPr>
    </w:p>
    <w:p w:rsidR="00135926" w:rsidP="009C2BB2" w:rsidRDefault="00135926" w14:paraId="33789F1E" w14:textId="26D530A7">
      <w:pPr>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Derechos De Petición (PQRSD)</w:t>
      </w:r>
    </w:p>
    <w:p w:rsidR="00135926" w:rsidP="009C2BB2" w:rsidRDefault="00135926" w14:paraId="39A48E64" w14:textId="1184B8DA">
      <w:pPr>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 xml:space="preserve"> </w:t>
      </w:r>
    </w:p>
    <w:p w:rsidR="00135926" w:rsidP="009C2BB2" w:rsidRDefault="00135926" w14:paraId="2BB44C67" w14:textId="7B82ABB4">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La gestión realizada a las PQRSD de la </w:t>
      </w:r>
      <w:r w:rsidR="00712278">
        <w:rPr>
          <w:rFonts w:ascii="Arial" w:hAnsi="Arial" w:cs="Arial"/>
          <w:sz w:val="22"/>
          <w:szCs w:val="22"/>
        </w:rPr>
        <w:t>entidad</w:t>
      </w:r>
      <w:r>
        <w:rPr>
          <w:rFonts w:ascii="Arial" w:hAnsi="Arial" w:cs="Arial"/>
          <w:sz w:val="22"/>
          <w:szCs w:val="22"/>
        </w:rPr>
        <w:t xml:space="preserve"> ha permitido obtener una mejora en los resultados generales de la actividad, dado que se han alcanzado niveles de eficiencia en la gestión altamente favorables y estables. A </w:t>
      </w:r>
      <w:r w:rsidR="00712278">
        <w:rPr>
          <w:rFonts w:ascii="Arial" w:hAnsi="Arial" w:cs="Arial"/>
          <w:sz w:val="22"/>
          <w:szCs w:val="22"/>
        </w:rPr>
        <w:t>continuación,</w:t>
      </w:r>
      <w:r>
        <w:rPr>
          <w:rFonts w:ascii="Arial" w:hAnsi="Arial" w:cs="Arial"/>
          <w:sz w:val="22"/>
          <w:szCs w:val="22"/>
        </w:rPr>
        <w:t xml:space="preserve"> se presentan los resultados por año y su evolución en cuanto a la mejora obtenida por los cambios en el proceso operativo</w:t>
      </w:r>
      <w:r w:rsidR="00712278">
        <w:rPr>
          <w:rFonts w:ascii="Arial" w:hAnsi="Arial" w:cs="Arial"/>
          <w:sz w:val="22"/>
          <w:szCs w:val="22"/>
        </w:rPr>
        <w:t>.</w:t>
      </w:r>
    </w:p>
    <w:p w:rsidR="00712278" w:rsidP="009C2BB2" w:rsidRDefault="00712278" w14:paraId="5F022002" w14:textId="6F92E43C">
      <w:pPr>
        <w:autoSpaceDE w:val="0"/>
        <w:autoSpaceDN w:val="0"/>
        <w:adjustRightInd w:val="0"/>
        <w:spacing w:line="276" w:lineRule="auto"/>
        <w:jc w:val="both"/>
        <w:rPr>
          <w:rFonts w:ascii="Arial" w:hAnsi="Arial" w:cs="Arial"/>
          <w:sz w:val="22"/>
          <w:szCs w:val="22"/>
        </w:rPr>
      </w:pPr>
    </w:p>
    <w:tbl>
      <w:tblPr>
        <w:tblStyle w:val="Tablaconcuadrcula"/>
        <w:tblW w:w="0" w:type="auto"/>
        <w:tblLook w:val="04A0" w:firstRow="1" w:lastRow="0" w:firstColumn="1" w:lastColumn="0" w:noHBand="0" w:noVBand="1"/>
      </w:tblPr>
      <w:tblGrid>
        <w:gridCol w:w="817"/>
        <w:gridCol w:w="1985"/>
        <w:gridCol w:w="2155"/>
        <w:gridCol w:w="2126"/>
      </w:tblGrid>
      <w:tr w:rsidRPr="00712278" w:rsidR="00712278" w:rsidTr="43C3B271" w14:paraId="6D2BA61A" w14:textId="5B418CDC">
        <w:tc>
          <w:tcPr>
            <w:tcW w:w="817" w:type="dxa"/>
            <w:tcMar/>
            <w:vAlign w:val="center"/>
          </w:tcPr>
          <w:p w:rsidRPr="00712278" w:rsidR="00712278" w:rsidP="009C2BB2" w:rsidRDefault="00712278" w14:paraId="02A00A0C" w14:textId="6CAC0DA5">
            <w:pPr>
              <w:autoSpaceDE w:val="0"/>
              <w:autoSpaceDN w:val="0"/>
              <w:adjustRightInd w:val="0"/>
              <w:spacing w:line="276" w:lineRule="auto"/>
              <w:jc w:val="center"/>
              <w:rPr>
                <w:rFonts w:ascii="Arial" w:hAnsi="Arial" w:cs="Arial"/>
                <w:b/>
                <w:bCs/>
                <w:sz w:val="20"/>
                <w:szCs w:val="20"/>
              </w:rPr>
            </w:pPr>
            <w:r w:rsidRPr="00712278">
              <w:rPr>
                <w:rFonts w:ascii="Arial" w:hAnsi="Arial" w:cs="Arial"/>
                <w:b/>
                <w:bCs/>
                <w:sz w:val="20"/>
                <w:szCs w:val="20"/>
              </w:rPr>
              <w:t>AÑO</w:t>
            </w:r>
          </w:p>
        </w:tc>
        <w:tc>
          <w:tcPr>
            <w:tcW w:w="1985" w:type="dxa"/>
            <w:tcMar/>
            <w:vAlign w:val="center"/>
          </w:tcPr>
          <w:p w:rsidRPr="00712278" w:rsidR="00712278" w:rsidP="009C2BB2" w:rsidRDefault="00712278" w14:paraId="50AE2103" w14:textId="4C94A421">
            <w:pPr>
              <w:autoSpaceDE w:val="0"/>
              <w:autoSpaceDN w:val="0"/>
              <w:adjustRightInd w:val="0"/>
              <w:spacing w:line="276" w:lineRule="auto"/>
              <w:jc w:val="center"/>
              <w:rPr>
                <w:rFonts w:ascii="Arial" w:hAnsi="Arial" w:cs="Arial"/>
                <w:b/>
                <w:bCs/>
                <w:sz w:val="20"/>
                <w:szCs w:val="20"/>
              </w:rPr>
            </w:pPr>
            <w:r w:rsidRPr="00712278">
              <w:rPr>
                <w:rFonts w:ascii="Arial" w:hAnsi="Arial" w:cs="Arial"/>
                <w:b/>
                <w:bCs/>
                <w:sz w:val="20"/>
                <w:szCs w:val="20"/>
              </w:rPr>
              <w:t>CANTIDAD PQRSD</w:t>
            </w:r>
          </w:p>
        </w:tc>
        <w:tc>
          <w:tcPr>
            <w:tcW w:w="2155" w:type="dxa"/>
            <w:tcMar/>
            <w:vAlign w:val="center"/>
          </w:tcPr>
          <w:p w:rsidRPr="00712278" w:rsidR="00712278" w:rsidP="009C2BB2" w:rsidRDefault="00712278" w14:paraId="433541D7" w14:textId="7B279EA4">
            <w:pPr>
              <w:autoSpaceDE w:val="0"/>
              <w:autoSpaceDN w:val="0"/>
              <w:adjustRightInd w:val="0"/>
              <w:spacing w:line="276" w:lineRule="auto"/>
              <w:jc w:val="center"/>
              <w:rPr>
                <w:rFonts w:ascii="Arial" w:hAnsi="Arial" w:cs="Arial"/>
                <w:b/>
                <w:bCs/>
                <w:sz w:val="20"/>
                <w:szCs w:val="20"/>
              </w:rPr>
            </w:pPr>
            <w:r w:rsidRPr="00712278">
              <w:rPr>
                <w:rFonts w:ascii="Arial" w:hAnsi="Arial" w:cs="Arial"/>
                <w:b/>
                <w:bCs/>
                <w:sz w:val="20"/>
                <w:szCs w:val="20"/>
              </w:rPr>
              <w:t>RESPONDIDAS EN EL TIEMPO</w:t>
            </w:r>
          </w:p>
        </w:tc>
        <w:tc>
          <w:tcPr>
            <w:tcW w:w="2126" w:type="dxa"/>
            <w:tcMar/>
            <w:vAlign w:val="center"/>
          </w:tcPr>
          <w:p w:rsidRPr="00712278" w:rsidR="00712278" w:rsidP="009C2BB2" w:rsidRDefault="00712278" w14:paraId="7CC5ADAF" w14:textId="0A48A1A5">
            <w:pPr>
              <w:autoSpaceDE w:val="0"/>
              <w:autoSpaceDN w:val="0"/>
              <w:adjustRightInd w:val="0"/>
              <w:spacing w:line="276" w:lineRule="auto"/>
              <w:jc w:val="center"/>
              <w:rPr>
                <w:rFonts w:ascii="Arial" w:hAnsi="Arial" w:cs="Arial"/>
                <w:b/>
                <w:bCs/>
                <w:sz w:val="20"/>
                <w:szCs w:val="20"/>
              </w:rPr>
            </w:pPr>
            <w:r w:rsidRPr="00712278">
              <w:rPr>
                <w:rFonts w:ascii="Arial" w:hAnsi="Arial" w:cs="Arial"/>
                <w:b/>
                <w:bCs/>
                <w:sz w:val="20"/>
                <w:szCs w:val="20"/>
              </w:rPr>
              <w:t>% CUMPLIMIENTO</w:t>
            </w:r>
          </w:p>
        </w:tc>
      </w:tr>
      <w:tr w:rsidRPr="00712278" w:rsidR="00712278" w:rsidTr="43C3B271" w14:paraId="4D7E3ABA" w14:textId="46A503A4">
        <w:tc>
          <w:tcPr>
            <w:tcW w:w="817" w:type="dxa"/>
            <w:tcMar/>
          </w:tcPr>
          <w:p w:rsidRPr="00712278" w:rsidR="00712278" w:rsidP="009C2BB2" w:rsidRDefault="00712278" w14:paraId="3E901AD9" w14:textId="2B4296BF">
            <w:pPr>
              <w:autoSpaceDE w:val="0"/>
              <w:autoSpaceDN w:val="0"/>
              <w:adjustRightInd w:val="0"/>
              <w:spacing w:line="276" w:lineRule="auto"/>
              <w:jc w:val="both"/>
              <w:rPr>
                <w:rFonts w:ascii="Arial" w:hAnsi="Arial" w:cs="Arial"/>
                <w:sz w:val="20"/>
                <w:szCs w:val="20"/>
              </w:rPr>
            </w:pPr>
            <w:r w:rsidRPr="00712278">
              <w:rPr>
                <w:rFonts w:ascii="Arial" w:hAnsi="Arial" w:cs="Arial"/>
                <w:sz w:val="20"/>
                <w:szCs w:val="20"/>
              </w:rPr>
              <w:t>2020</w:t>
            </w:r>
          </w:p>
        </w:tc>
        <w:tc>
          <w:tcPr>
            <w:tcW w:w="1985" w:type="dxa"/>
            <w:tcMar/>
          </w:tcPr>
          <w:p w:rsidRPr="00712278" w:rsidR="00712278" w:rsidP="009C2BB2" w:rsidRDefault="00712278" w14:paraId="3962C3C9" w14:textId="646A5E71">
            <w:pPr>
              <w:autoSpaceDE w:val="0"/>
              <w:autoSpaceDN w:val="0"/>
              <w:adjustRightInd w:val="0"/>
              <w:spacing w:line="276" w:lineRule="auto"/>
              <w:jc w:val="center"/>
              <w:rPr>
                <w:rFonts w:ascii="Arial" w:hAnsi="Arial" w:cs="Arial"/>
                <w:sz w:val="20"/>
                <w:szCs w:val="20"/>
              </w:rPr>
            </w:pPr>
            <w:r w:rsidRPr="00712278">
              <w:rPr>
                <w:rFonts w:ascii="Arial" w:hAnsi="Arial" w:cs="Arial"/>
                <w:sz w:val="20"/>
                <w:szCs w:val="20"/>
              </w:rPr>
              <w:t>6</w:t>
            </w:r>
          </w:p>
        </w:tc>
        <w:tc>
          <w:tcPr>
            <w:tcW w:w="2155" w:type="dxa"/>
            <w:tcMar/>
          </w:tcPr>
          <w:p w:rsidRPr="00712278" w:rsidR="00712278" w:rsidP="009C2BB2" w:rsidRDefault="00712278" w14:paraId="1CFDBE67" w14:textId="0C9CCC9E">
            <w:pPr>
              <w:autoSpaceDE w:val="0"/>
              <w:autoSpaceDN w:val="0"/>
              <w:adjustRightInd w:val="0"/>
              <w:spacing w:line="276" w:lineRule="auto"/>
              <w:jc w:val="center"/>
              <w:rPr>
                <w:rFonts w:ascii="Arial" w:hAnsi="Arial" w:cs="Arial"/>
                <w:sz w:val="20"/>
                <w:szCs w:val="20"/>
              </w:rPr>
            </w:pPr>
            <w:r w:rsidRPr="00712278">
              <w:rPr>
                <w:rFonts w:ascii="Arial" w:hAnsi="Arial" w:cs="Arial"/>
                <w:sz w:val="20"/>
                <w:szCs w:val="20"/>
              </w:rPr>
              <w:t>5</w:t>
            </w:r>
          </w:p>
        </w:tc>
        <w:tc>
          <w:tcPr>
            <w:tcW w:w="2126" w:type="dxa"/>
            <w:tcMar/>
          </w:tcPr>
          <w:p w:rsidRPr="00712278" w:rsidR="00712278" w:rsidP="009C2BB2" w:rsidRDefault="00712278" w14:paraId="4389882A" w14:textId="5A425412">
            <w:pPr>
              <w:autoSpaceDE w:val="0"/>
              <w:autoSpaceDN w:val="0"/>
              <w:adjustRightInd w:val="0"/>
              <w:spacing w:line="276" w:lineRule="auto"/>
              <w:jc w:val="center"/>
              <w:rPr>
                <w:rFonts w:ascii="Arial" w:hAnsi="Arial" w:cs="Arial"/>
                <w:sz w:val="20"/>
                <w:szCs w:val="20"/>
              </w:rPr>
            </w:pPr>
            <w:r>
              <w:rPr>
                <w:rFonts w:ascii="Arial" w:hAnsi="Arial" w:cs="Arial"/>
                <w:sz w:val="20"/>
                <w:szCs w:val="20"/>
              </w:rPr>
              <w:t>77%</w:t>
            </w:r>
          </w:p>
        </w:tc>
      </w:tr>
      <w:tr w:rsidRPr="00712278" w:rsidR="00712278" w:rsidTr="43C3B271" w14:paraId="5772EE58" w14:textId="0E398814">
        <w:tc>
          <w:tcPr>
            <w:tcW w:w="817" w:type="dxa"/>
            <w:tcMar/>
          </w:tcPr>
          <w:p w:rsidRPr="00712278" w:rsidR="00712278" w:rsidP="009C2BB2" w:rsidRDefault="00712278" w14:paraId="7E9FCC15" w14:textId="687EE2F5">
            <w:pPr>
              <w:autoSpaceDE w:val="0"/>
              <w:autoSpaceDN w:val="0"/>
              <w:adjustRightInd w:val="0"/>
              <w:spacing w:line="276" w:lineRule="auto"/>
              <w:jc w:val="both"/>
              <w:rPr>
                <w:rFonts w:ascii="Arial" w:hAnsi="Arial" w:cs="Arial"/>
                <w:sz w:val="20"/>
                <w:szCs w:val="20"/>
              </w:rPr>
            </w:pPr>
            <w:r w:rsidRPr="00712278">
              <w:rPr>
                <w:rFonts w:ascii="Arial" w:hAnsi="Arial" w:cs="Arial"/>
                <w:sz w:val="20"/>
                <w:szCs w:val="20"/>
              </w:rPr>
              <w:t>2021</w:t>
            </w:r>
          </w:p>
        </w:tc>
        <w:tc>
          <w:tcPr>
            <w:tcW w:w="1985" w:type="dxa"/>
            <w:tcMar/>
          </w:tcPr>
          <w:p w:rsidRPr="00712278" w:rsidR="00712278" w:rsidP="009C2BB2" w:rsidRDefault="00712278" w14:paraId="53652BA7" w14:textId="76628616">
            <w:pPr>
              <w:autoSpaceDE w:val="0"/>
              <w:autoSpaceDN w:val="0"/>
              <w:adjustRightInd w:val="0"/>
              <w:spacing w:line="276" w:lineRule="auto"/>
              <w:jc w:val="center"/>
              <w:rPr>
                <w:rFonts w:ascii="Arial" w:hAnsi="Arial" w:cs="Arial"/>
                <w:sz w:val="20"/>
                <w:szCs w:val="20"/>
              </w:rPr>
            </w:pPr>
            <w:r w:rsidRPr="00712278">
              <w:rPr>
                <w:rFonts w:ascii="Arial" w:hAnsi="Arial" w:cs="Arial"/>
                <w:sz w:val="20"/>
                <w:szCs w:val="20"/>
              </w:rPr>
              <w:t>7</w:t>
            </w:r>
          </w:p>
        </w:tc>
        <w:tc>
          <w:tcPr>
            <w:tcW w:w="2155" w:type="dxa"/>
            <w:tcMar/>
          </w:tcPr>
          <w:p w:rsidRPr="00712278" w:rsidR="00712278" w:rsidP="009C2BB2" w:rsidRDefault="00712278" w14:paraId="6B488067" w14:textId="3CBEFF24">
            <w:pPr>
              <w:autoSpaceDE w:val="0"/>
              <w:autoSpaceDN w:val="0"/>
              <w:adjustRightInd w:val="0"/>
              <w:spacing w:line="276" w:lineRule="auto"/>
              <w:jc w:val="center"/>
              <w:rPr>
                <w:rFonts w:ascii="Arial" w:hAnsi="Arial" w:cs="Arial"/>
                <w:sz w:val="20"/>
                <w:szCs w:val="20"/>
              </w:rPr>
            </w:pPr>
            <w:r w:rsidRPr="00712278">
              <w:rPr>
                <w:rFonts w:ascii="Arial" w:hAnsi="Arial" w:cs="Arial"/>
                <w:sz w:val="20"/>
                <w:szCs w:val="20"/>
              </w:rPr>
              <w:t>7</w:t>
            </w:r>
          </w:p>
        </w:tc>
        <w:tc>
          <w:tcPr>
            <w:tcW w:w="2126" w:type="dxa"/>
            <w:tcMar/>
          </w:tcPr>
          <w:p w:rsidRPr="00712278" w:rsidR="00712278" w:rsidP="009C2BB2" w:rsidRDefault="00712278" w14:paraId="5026326B" w14:textId="60EAD8C6">
            <w:pPr>
              <w:autoSpaceDE w:val="0"/>
              <w:autoSpaceDN w:val="0"/>
              <w:adjustRightInd w:val="0"/>
              <w:spacing w:line="276" w:lineRule="auto"/>
              <w:jc w:val="center"/>
              <w:rPr>
                <w:rFonts w:ascii="Arial" w:hAnsi="Arial" w:cs="Arial"/>
                <w:sz w:val="20"/>
                <w:szCs w:val="20"/>
              </w:rPr>
            </w:pPr>
            <w:r>
              <w:rPr>
                <w:rFonts w:ascii="Arial" w:hAnsi="Arial" w:cs="Arial"/>
                <w:sz w:val="20"/>
                <w:szCs w:val="20"/>
              </w:rPr>
              <w:t>100%</w:t>
            </w:r>
          </w:p>
        </w:tc>
      </w:tr>
      <w:tr w:rsidRPr="00712278" w:rsidR="00712278" w:rsidTr="43C3B271" w14:paraId="2FEEDA83" w14:textId="646913D4">
        <w:tc>
          <w:tcPr>
            <w:tcW w:w="817" w:type="dxa"/>
            <w:tcMar/>
          </w:tcPr>
          <w:p w:rsidRPr="00712278" w:rsidR="00712278" w:rsidP="009C2BB2" w:rsidRDefault="00712278" w14:paraId="55135A0A" w14:textId="5EF67AC4">
            <w:pPr>
              <w:autoSpaceDE w:val="0"/>
              <w:autoSpaceDN w:val="0"/>
              <w:adjustRightInd w:val="0"/>
              <w:spacing w:line="276" w:lineRule="auto"/>
              <w:jc w:val="both"/>
              <w:rPr>
                <w:rFonts w:ascii="Arial" w:hAnsi="Arial" w:cs="Arial"/>
                <w:sz w:val="20"/>
                <w:szCs w:val="20"/>
              </w:rPr>
            </w:pPr>
            <w:r w:rsidRPr="00712278">
              <w:rPr>
                <w:rFonts w:ascii="Arial" w:hAnsi="Arial" w:cs="Arial"/>
                <w:sz w:val="20"/>
                <w:szCs w:val="20"/>
              </w:rPr>
              <w:t>2022</w:t>
            </w:r>
          </w:p>
        </w:tc>
        <w:tc>
          <w:tcPr>
            <w:tcW w:w="1985" w:type="dxa"/>
            <w:tcMar/>
          </w:tcPr>
          <w:p w:rsidRPr="00712278" w:rsidR="00712278" w:rsidP="009C2BB2" w:rsidRDefault="00712278" w14:paraId="62721CDA" w14:textId="6F079444">
            <w:pPr>
              <w:autoSpaceDE w:val="0"/>
              <w:autoSpaceDN w:val="0"/>
              <w:adjustRightInd w:val="0"/>
              <w:spacing w:line="276" w:lineRule="auto"/>
              <w:jc w:val="center"/>
              <w:rPr>
                <w:rFonts w:ascii="Arial" w:hAnsi="Arial" w:cs="Arial"/>
                <w:sz w:val="20"/>
                <w:szCs w:val="20"/>
              </w:rPr>
            </w:pPr>
            <w:r>
              <w:rPr>
                <w:rFonts w:ascii="Arial" w:hAnsi="Arial" w:cs="Arial"/>
                <w:sz w:val="20"/>
                <w:szCs w:val="20"/>
              </w:rPr>
              <w:t>42</w:t>
            </w:r>
          </w:p>
        </w:tc>
        <w:tc>
          <w:tcPr>
            <w:tcW w:w="2155" w:type="dxa"/>
            <w:tcMar/>
          </w:tcPr>
          <w:p w:rsidRPr="00712278" w:rsidR="00712278" w:rsidP="009C2BB2" w:rsidRDefault="00712278" w14:paraId="4EC9D4A0" w14:textId="11DF9D77">
            <w:pPr>
              <w:autoSpaceDE w:val="0"/>
              <w:autoSpaceDN w:val="0"/>
              <w:adjustRightInd w:val="0"/>
              <w:spacing w:line="276" w:lineRule="auto"/>
              <w:jc w:val="center"/>
              <w:rPr>
                <w:rFonts w:ascii="Arial" w:hAnsi="Arial" w:cs="Arial"/>
                <w:sz w:val="20"/>
                <w:szCs w:val="20"/>
              </w:rPr>
            </w:pPr>
            <w:r>
              <w:rPr>
                <w:rFonts w:ascii="Arial" w:hAnsi="Arial" w:cs="Arial"/>
                <w:sz w:val="20"/>
                <w:szCs w:val="20"/>
              </w:rPr>
              <w:t>42</w:t>
            </w:r>
          </w:p>
        </w:tc>
        <w:tc>
          <w:tcPr>
            <w:tcW w:w="2126" w:type="dxa"/>
            <w:tcMar/>
          </w:tcPr>
          <w:p w:rsidRPr="00712278" w:rsidR="00712278" w:rsidP="009C2BB2" w:rsidRDefault="00712278" w14:paraId="2E2A8781" w14:textId="0C994ACB">
            <w:pPr>
              <w:autoSpaceDE w:val="0"/>
              <w:autoSpaceDN w:val="0"/>
              <w:adjustRightInd w:val="0"/>
              <w:spacing w:line="276" w:lineRule="auto"/>
              <w:jc w:val="center"/>
              <w:rPr>
                <w:rFonts w:ascii="Arial" w:hAnsi="Arial" w:cs="Arial"/>
                <w:sz w:val="20"/>
                <w:szCs w:val="20"/>
              </w:rPr>
            </w:pPr>
            <w:r>
              <w:rPr>
                <w:rFonts w:ascii="Arial" w:hAnsi="Arial" w:cs="Arial"/>
                <w:sz w:val="20"/>
                <w:szCs w:val="20"/>
              </w:rPr>
              <w:t>100%</w:t>
            </w:r>
          </w:p>
        </w:tc>
      </w:tr>
      <w:tr w:rsidRPr="00712278" w:rsidR="00307A2D" w:rsidTr="43C3B271" w14:paraId="6E799986" w14:textId="77777777">
        <w:tc>
          <w:tcPr>
            <w:tcW w:w="817" w:type="dxa"/>
            <w:tcMar/>
          </w:tcPr>
          <w:p w:rsidRPr="00712278" w:rsidR="00307A2D" w:rsidP="009C2BB2" w:rsidRDefault="00307A2D" w14:paraId="54270F76" w14:textId="1CBAA5B1">
            <w:pPr>
              <w:autoSpaceDE w:val="0"/>
              <w:autoSpaceDN w:val="0"/>
              <w:adjustRightInd w:val="0"/>
              <w:spacing w:line="276" w:lineRule="auto"/>
              <w:jc w:val="both"/>
              <w:rPr>
                <w:rFonts w:ascii="Arial" w:hAnsi="Arial" w:cs="Arial"/>
                <w:sz w:val="20"/>
                <w:szCs w:val="20"/>
              </w:rPr>
            </w:pPr>
            <w:r>
              <w:rPr>
                <w:rFonts w:ascii="Arial" w:hAnsi="Arial" w:cs="Arial"/>
                <w:sz w:val="20"/>
                <w:szCs w:val="20"/>
              </w:rPr>
              <w:t>2023</w:t>
            </w:r>
          </w:p>
        </w:tc>
        <w:tc>
          <w:tcPr>
            <w:tcW w:w="1985" w:type="dxa"/>
            <w:tcMar/>
          </w:tcPr>
          <w:p w:rsidR="00307A2D" w:rsidP="009C2BB2" w:rsidRDefault="001C02BC" w14:paraId="79890BBD" w14:textId="51B33B4F">
            <w:pPr>
              <w:autoSpaceDE w:val="0"/>
              <w:autoSpaceDN w:val="0"/>
              <w:adjustRightInd w:val="0"/>
              <w:spacing w:line="276" w:lineRule="auto"/>
              <w:jc w:val="center"/>
              <w:rPr>
                <w:rFonts w:ascii="Arial" w:hAnsi="Arial" w:cs="Arial"/>
                <w:sz w:val="20"/>
                <w:szCs w:val="20"/>
              </w:rPr>
            </w:pPr>
            <w:r w:rsidRPr="43C3B271" w:rsidR="43C3B271">
              <w:rPr>
                <w:rFonts w:ascii="Arial" w:hAnsi="Arial" w:cs="Arial"/>
                <w:sz w:val="20"/>
                <w:szCs w:val="20"/>
              </w:rPr>
              <w:t>29</w:t>
            </w:r>
          </w:p>
        </w:tc>
        <w:tc>
          <w:tcPr>
            <w:tcW w:w="2155" w:type="dxa"/>
            <w:tcMar/>
          </w:tcPr>
          <w:p w:rsidR="00307A2D" w:rsidP="009C2BB2" w:rsidRDefault="001C02BC" w14:paraId="199444C1" w14:textId="12154B11">
            <w:pPr>
              <w:autoSpaceDE w:val="0"/>
              <w:autoSpaceDN w:val="0"/>
              <w:adjustRightInd w:val="0"/>
              <w:spacing w:line="276" w:lineRule="auto"/>
              <w:jc w:val="center"/>
              <w:rPr>
                <w:rFonts w:ascii="Arial" w:hAnsi="Arial" w:cs="Arial"/>
                <w:sz w:val="20"/>
                <w:szCs w:val="20"/>
              </w:rPr>
            </w:pPr>
            <w:r w:rsidRPr="43C3B271" w:rsidR="43C3B271">
              <w:rPr>
                <w:rFonts w:ascii="Arial" w:hAnsi="Arial" w:cs="Arial"/>
                <w:sz w:val="20"/>
                <w:szCs w:val="20"/>
              </w:rPr>
              <w:t>29</w:t>
            </w:r>
          </w:p>
        </w:tc>
        <w:tc>
          <w:tcPr>
            <w:tcW w:w="2126" w:type="dxa"/>
            <w:tcMar/>
          </w:tcPr>
          <w:p w:rsidR="00307A2D" w:rsidP="009C2BB2" w:rsidRDefault="001C02BC" w14:paraId="681E5396" w14:textId="61D513D7">
            <w:pPr>
              <w:autoSpaceDE w:val="0"/>
              <w:autoSpaceDN w:val="0"/>
              <w:adjustRightInd w:val="0"/>
              <w:spacing w:line="276" w:lineRule="auto"/>
              <w:jc w:val="center"/>
              <w:rPr>
                <w:rFonts w:ascii="Arial" w:hAnsi="Arial" w:cs="Arial"/>
                <w:sz w:val="20"/>
                <w:szCs w:val="20"/>
              </w:rPr>
            </w:pPr>
            <w:r>
              <w:rPr>
                <w:rFonts w:ascii="Arial" w:hAnsi="Arial" w:cs="Arial"/>
                <w:sz w:val="20"/>
                <w:szCs w:val="20"/>
              </w:rPr>
              <w:t>100%</w:t>
            </w:r>
          </w:p>
        </w:tc>
      </w:tr>
    </w:tbl>
    <w:p w:rsidR="00712278" w:rsidP="009C2BB2" w:rsidRDefault="00712278" w14:paraId="714AC722" w14:textId="2C73DBC2">
      <w:pPr>
        <w:autoSpaceDE w:val="0"/>
        <w:autoSpaceDN w:val="0"/>
        <w:adjustRightInd w:val="0"/>
        <w:spacing w:line="276" w:lineRule="auto"/>
        <w:jc w:val="both"/>
        <w:rPr>
          <w:rFonts w:ascii="Arial" w:hAnsi="Arial" w:cs="Arial"/>
          <w:sz w:val="22"/>
          <w:szCs w:val="22"/>
        </w:rPr>
      </w:pPr>
    </w:p>
    <w:p w:rsidR="00D263BE" w:rsidP="009C2BB2" w:rsidRDefault="00D263BE" w14:paraId="73C2638F" w14:textId="03726D19">
      <w:pPr>
        <w:autoSpaceDE w:val="0"/>
        <w:autoSpaceDN w:val="0"/>
        <w:adjustRightInd w:val="0"/>
        <w:spacing w:line="276" w:lineRule="auto"/>
        <w:jc w:val="both"/>
        <w:rPr>
          <w:rFonts w:ascii="Arial" w:hAnsi="Arial" w:cs="Arial"/>
          <w:sz w:val="22"/>
          <w:szCs w:val="22"/>
        </w:rPr>
      </w:pPr>
    </w:p>
    <w:p w:rsidR="00D263BE" w:rsidP="009C2BB2" w:rsidRDefault="001722DB" w14:paraId="57D00D34" w14:textId="1A29E3E9">
      <w:pPr>
        <w:autoSpaceDE w:val="0"/>
        <w:autoSpaceDN w:val="0"/>
        <w:adjustRightInd w:val="0"/>
        <w:spacing w:line="276" w:lineRule="auto"/>
        <w:jc w:val="both"/>
        <w:rPr>
          <w:rFonts w:ascii="Arial" w:hAnsi="Arial" w:cs="Arial"/>
          <w:sz w:val="22"/>
          <w:szCs w:val="22"/>
        </w:rPr>
      </w:pPr>
      <w:r>
        <w:rPr>
          <w:rFonts w:ascii="Arial" w:hAnsi="Arial" w:cs="Arial"/>
          <w:sz w:val="22"/>
          <w:szCs w:val="22"/>
        </w:rPr>
        <w:t>Se aclara que, d</w:t>
      </w:r>
      <w:r w:rsidR="001C02BC">
        <w:rPr>
          <w:rFonts w:ascii="Arial" w:hAnsi="Arial" w:cs="Arial"/>
          <w:sz w:val="22"/>
          <w:szCs w:val="22"/>
        </w:rPr>
        <w:t xml:space="preserve">urante el año 2020 y de acuerdo con el reporte emitido por la Oficina de relación con el ciudadano, se presentó un total de </w:t>
      </w:r>
      <w:r w:rsidR="00780B34">
        <w:rPr>
          <w:rFonts w:ascii="Arial" w:hAnsi="Arial" w:cs="Arial"/>
          <w:sz w:val="22"/>
          <w:szCs w:val="22"/>
        </w:rPr>
        <w:t xml:space="preserve">193 peticiones </w:t>
      </w:r>
      <w:r w:rsidR="000A5F13">
        <w:rPr>
          <w:rFonts w:ascii="Arial" w:hAnsi="Arial" w:cs="Arial"/>
          <w:sz w:val="22"/>
          <w:szCs w:val="22"/>
        </w:rPr>
        <w:t xml:space="preserve">con estado </w:t>
      </w:r>
      <w:r w:rsidRPr="000A5F13" w:rsidR="000A5F13">
        <w:rPr>
          <w:rFonts w:ascii="Arial" w:hAnsi="Arial" w:cs="Arial"/>
          <w:b/>
          <w:bCs/>
          <w:sz w:val="22"/>
          <w:szCs w:val="22"/>
        </w:rPr>
        <w:t>“finalizadas no</w:t>
      </w:r>
      <w:r w:rsidRPr="000A5F13" w:rsidR="00780B34">
        <w:rPr>
          <w:rFonts w:ascii="Arial" w:hAnsi="Arial" w:cs="Arial"/>
          <w:b/>
          <w:bCs/>
          <w:sz w:val="22"/>
          <w:szCs w:val="22"/>
        </w:rPr>
        <w:t xml:space="preserve"> respond</w:t>
      </w:r>
      <w:r w:rsidRPr="000A5F13" w:rsidR="000A5F13">
        <w:rPr>
          <w:rFonts w:ascii="Arial" w:hAnsi="Arial" w:cs="Arial"/>
          <w:b/>
          <w:bCs/>
          <w:sz w:val="22"/>
          <w:szCs w:val="22"/>
        </w:rPr>
        <w:t>idas”</w:t>
      </w:r>
      <w:r w:rsidR="00780B34">
        <w:rPr>
          <w:rFonts w:ascii="Arial" w:hAnsi="Arial" w:cs="Arial"/>
          <w:sz w:val="22"/>
          <w:szCs w:val="22"/>
        </w:rPr>
        <w:t xml:space="preserve">. Esto se originó debido a que se realizó el traslado de dos funcionarios hacia la alcaldía local metropolitana, donde una vez </w:t>
      </w:r>
      <w:r w:rsidR="00296A0A">
        <w:rPr>
          <w:rFonts w:ascii="Arial" w:hAnsi="Arial" w:cs="Arial"/>
          <w:sz w:val="22"/>
          <w:szCs w:val="22"/>
        </w:rPr>
        <w:t xml:space="preserve">finalizado </w:t>
      </w:r>
      <w:r w:rsidR="00780B34">
        <w:rPr>
          <w:rFonts w:ascii="Arial" w:hAnsi="Arial" w:cs="Arial"/>
          <w:sz w:val="22"/>
          <w:szCs w:val="22"/>
        </w:rPr>
        <w:t>el trámite, se realizó automáticamente la migración de su historial en el aplicativo SIGOB, generando un registro dentro del aplicativo que no correspondía con la realidad de la gestión de los funcionarios, toda vez que el registro de las PQRSD</w:t>
      </w:r>
      <w:r w:rsidR="00296A0A">
        <w:rPr>
          <w:rFonts w:ascii="Arial" w:hAnsi="Arial" w:cs="Arial"/>
          <w:sz w:val="22"/>
          <w:szCs w:val="22"/>
        </w:rPr>
        <w:t xml:space="preserve"> indica claramente que se produce desde la secretaría de movilidad e Inspecciones y comisarías.</w:t>
      </w:r>
    </w:p>
    <w:p w:rsidR="00D263BE" w:rsidP="009C2BB2" w:rsidRDefault="00D263BE" w14:paraId="45744CBF" w14:textId="19B111DB">
      <w:pPr>
        <w:autoSpaceDE w:val="0"/>
        <w:autoSpaceDN w:val="0"/>
        <w:adjustRightInd w:val="0"/>
        <w:spacing w:line="276" w:lineRule="auto"/>
        <w:jc w:val="both"/>
        <w:rPr>
          <w:rFonts w:ascii="Arial" w:hAnsi="Arial" w:cs="Arial"/>
          <w:sz w:val="22"/>
          <w:szCs w:val="22"/>
        </w:rPr>
      </w:pPr>
    </w:p>
    <w:p w:rsidR="00D263BE" w:rsidP="009C2BB2" w:rsidRDefault="00D263BE" w14:paraId="3906C990" w14:textId="5419145F">
      <w:pPr>
        <w:autoSpaceDE w:val="0"/>
        <w:autoSpaceDN w:val="0"/>
        <w:adjustRightInd w:val="0"/>
        <w:spacing w:line="276" w:lineRule="auto"/>
        <w:jc w:val="both"/>
        <w:rPr>
          <w:rFonts w:ascii="Arial" w:hAnsi="Arial" w:cs="Arial"/>
          <w:sz w:val="22"/>
          <w:szCs w:val="22"/>
        </w:rPr>
      </w:pPr>
    </w:p>
    <w:p w:rsidR="001722DB" w:rsidP="009C2BB2" w:rsidRDefault="001722DB" w14:paraId="612F593A" w14:textId="77777777">
      <w:pPr>
        <w:autoSpaceDE w:val="0"/>
        <w:autoSpaceDN w:val="0"/>
        <w:adjustRightInd w:val="0"/>
        <w:spacing w:line="276" w:lineRule="auto"/>
        <w:jc w:val="both"/>
        <w:rPr>
          <w:rFonts w:ascii="Arial" w:hAnsi="Arial" w:cs="Arial"/>
          <w:sz w:val="22"/>
          <w:szCs w:val="22"/>
        </w:rPr>
      </w:pPr>
    </w:p>
    <w:p w:rsidR="00A605AD" w:rsidP="009C2BB2" w:rsidRDefault="00A605AD" w14:paraId="463B28DA" w14:textId="77777777">
      <w:pPr>
        <w:autoSpaceDE w:val="0"/>
        <w:autoSpaceDN w:val="0"/>
        <w:adjustRightInd w:val="0"/>
        <w:spacing w:line="276" w:lineRule="auto"/>
        <w:jc w:val="both"/>
        <w:rPr>
          <w:rFonts w:ascii="Arial" w:hAnsi="Arial" w:cs="Arial"/>
          <w:sz w:val="22"/>
          <w:szCs w:val="22"/>
        </w:rPr>
      </w:pPr>
    </w:p>
    <w:p w:rsidR="00712278" w:rsidP="009C2BB2" w:rsidRDefault="00D263BE" w14:paraId="2AC274D3" w14:textId="26FCAB0F">
      <w:pPr>
        <w:autoSpaceDE w:val="0"/>
        <w:autoSpaceDN w:val="0"/>
        <w:adjustRightInd w:val="0"/>
        <w:spacing w:line="276" w:lineRule="auto"/>
        <w:jc w:val="both"/>
        <w:rPr>
          <w:rFonts w:ascii="Arial" w:hAnsi="Arial" w:cs="Arial"/>
          <w:b/>
          <w:bCs/>
          <w:sz w:val="22"/>
          <w:szCs w:val="22"/>
        </w:rPr>
      </w:pPr>
      <w:r w:rsidRPr="00D263BE">
        <w:rPr>
          <w:rFonts w:ascii="Arial" w:hAnsi="Arial" w:cs="Arial"/>
          <w:b/>
          <w:bCs/>
          <w:sz w:val="22"/>
          <w:szCs w:val="22"/>
        </w:rPr>
        <w:t>Oportunidad de respuesta</w:t>
      </w:r>
    </w:p>
    <w:p w:rsidR="00D263BE" w:rsidP="009C2BB2" w:rsidRDefault="00D263BE" w14:paraId="1F5570EA" w14:textId="2BD973F6">
      <w:pPr>
        <w:autoSpaceDE w:val="0"/>
        <w:autoSpaceDN w:val="0"/>
        <w:adjustRightInd w:val="0"/>
        <w:spacing w:line="276" w:lineRule="auto"/>
        <w:jc w:val="both"/>
        <w:rPr>
          <w:rFonts w:ascii="Arial" w:hAnsi="Arial" w:cs="Arial"/>
          <w:b/>
          <w:bCs/>
          <w:sz w:val="22"/>
          <w:szCs w:val="22"/>
        </w:rPr>
      </w:pPr>
    </w:p>
    <w:p w:rsidRPr="00D263BE" w:rsidR="00D263BE" w:rsidP="009C2BB2" w:rsidRDefault="00D263BE" w14:paraId="50426BA0" w14:textId="46D62A15">
      <w:pPr>
        <w:autoSpaceDE w:val="0"/>
        <w:autoSpaceDN w:val="0"/>
        <w:adjustRightInd w:val="0"/>
        <w:spacing w:line="276" w:lineRule="auto"/>
        <w:jc w:val="both"/>
        <w:rPr>
          <w:rFonts w:ascii="Arial" w:hAnsi="Arial" w:cs="Arial"/>
          <w:sz w:val="22"/>
          <w:szCs w:val="22"/>
        </w:rPr>
      </w:pPr>
      <w:r>
        <w:rPr>
          <w:rFonts w:ascii="Arial" w:hAnsi="Arial" w:cs="Arial"/>
          <w:sz w:val="22"/>
          <w:szCs w:val="22"/>
        </w:rPr>
        <w:t>Los resultados de oportunidad de respuesta presentan una evolución constante desde el año 2020, siendo éstos altamente favorables y consistentes con los cambios establecidos en la gestión de las PQRSD.</w:t>
      </w:r>
    </w:p>
    <w:p w:rsidR="00712278" w:rsidP="009C2BB2" w:rsidRDefault="00712278" w14:paraId="7EB028A6" w14:textId="700009D7">
      <w:pPr>
        <w:autoSpaceDE w:val="0"/>
        <w:autoSpaceDN w:val="0"/>
        <w:adjustRightInd w:val="0"/>
        <w:spacing w:line="276" w:lineRule="auto"/>
        <w:jc w:val="both"/>
        <w:rPr>
          <w:rFonts w:ascii="Arial" w:hAnsi="Arial" w:cs="Arial"/>
          <w:sz w:val="22"/>
          <w:szCs w:val="22"/>
        </w:rPr>
      </w:pPr>
    </w:p>
    <w:tbl>
      <w:tblPr>
        <w:tblStyle w:val="Tablaconcuadrcula"/>
        <w:tblW w:w="0" w:type="auto"/>
        <w:tblLook w:val="04A0" w:firstRow="1" w:lastRow="0" w:firstColumn="1" w:lastColumn="0" w:noHBand="0" w:noVBand="1"/>
      </w:tblPr>
      <w:tblGrid>
        <w:gridCol w:w="817"/>
        <w:gridCol w:w="1985"/>
        <w:gridCol w:w="2155"/>
        <w:gridCol w:w="1559"/>
      </w:tblGrid>
      <w:tr w:rsidRPr="00712278" w:rsidR="00D263BE" w:rsidTr="43C3B271" w14:paraId="2813BF5E" w14:textId="77777777">
        <w:tc>
          <w:tcPr>
            <w:tcW w:w="817" w:type="dxa"/>
            <w:tcMar/>
            <w:vAlign w:val="center"/>
          </w:tcPr>
          <w:p w:rsidRPr="00712278" w:rsidR="00D263BE" w:rsidP="009C2BB2" w:rsidRDefault="00D263BE" w14:paraId="3C988437" w14:textId="77777777">
            <w:pPr>
              <w:autoSpaceDE w:val="0"/>
              <w:autoSpaceDN w:val="0"/>
              <w:adjustRightInd w:val="0"/>
              <w:spacing w:line="276" w:lineRule="auto"/>
              <w:jc w:val="center"/>
              <w:rPr>
                <w:rFonts w:ascii="Arial" w:hAnsi="Arial" w:cs="Arial"/>
                <w:b/>
                <w:bCs/>
                <w:sz w:val="20"/>
                <w:szCs w:val="20"/>
              </w:rPr>
            </w:pPr>
            <w:r w:rsidRPr="00712278">
              <w:rPr>
                <w:rFonts w:ascii="Arial" w:hAnsi="Arial" w:cs="Arial"/>
                <w:b/>
                <w:bCs/>
                <w:sz w:val="20"/>
                <w:szCs w:val="20"/>
              </w:rPr>
              <w:t>AÑO</w:t>
            </w:r>
          </w:p>
        </w:tc>
        <w:tc>
          <w:tcPr>
            <w:tcW w:w="1985" w:type="dxa"/>
            <w:tcMar/>
            <w:vAlign w:val="center"/>
          </w:tcPr>
          <w:p w:rsidRPr="00712278" w:rsidR="00D263BE" w:rsidP="009C2BB2" w:rsidRDefault="00D263BE" w14:paraId="4214FD49" w14:textId="77777777">
            <w:pPr>
              <w:autoSpaceDE w:val="0"/>
              <w:autoSpaceDN w:val="0"/>
              <w:adjustRightInd w:val="0"/>
              <w:spacing w:line="276" w:lineRule="auto"/>
              <w:jc w:val="center"/>
              <w:rPr>
                <w:rFonts w:ascii="Arial" w:hAnsi="Arial" w:cs="Arial"/>
                <w:b/>
                <w:bCs/>
                <w:sz w:val="20"/>
                <w:szCs w:val="20"/>
              </w:rPr>
            </w:pPr>
            <w:r w:rsidRPr="00712278">
              <w:rPr>
                <w:rFonts w:ascii="Arial" w:hAnsi="Arial" w:cs="Arial"/>
                <w:b/>
                <w:bCs/>
                <w:sz w:val="20"/>
                <w:szCs w:val="20"/>
              </w:rPr>
              <w:t>CANTIDAD PQRSD</w:t>
            </w:r>
          </w:p>
        </w:tc>
        <w:tc>
          <w:tcPr>
            <w:tcW w:w="2155" w:type="dxa"/>
            <w:tcMar/>
            <w:vAlign w:val="center"/>
          </w:tcPr>
          <w:p w:rsidRPr="00712278" w:rsidR="00D263BE" w:rsidP="009C2BB2" w:rsidRDefault="00D263BE" w14:paraId="3A45A20D" w14:textId="40C66A54">
            <w:pPr>
              <w:autoSpaceDE w:val="0"/>
              <w:autoSpaceDN w:val="0"/>
              <w:adjustRightInd w:val="0"/>
              <w:spacing w:line="276" w:lineRule="auto"/>
              <w:jc w:val="center"/>
              <w:rPr>
                <w:rFonts w:ascii="Arial" w:hAnsi="Arial" w:cs="Arial"/>
                <w:b/>
                <w:bCs/>
                <w:sz w:val="20"/>
                <w:szCs w:val="20"/>
              </w:rPr>
            </w:pPr>
            <w:r>
              <w:rPr>
                <w:rFonts w:ascii="Arial" w:hAnsi="Arial" w:cs="Arial"/>
                <w:b/>
                <w:bCs/>
                <w:sz w:val="20"/>
                <w:szCs w:val="20"/>
              </w:rPr>
              <w:t>OPORTUNIDAD DE RESPUESTA (DÍAS HÁBILES)</w:t>
            </w:r>
          </w:p>
        </w:tc>
        <w:tc>
          <w:tcPr>
            <w:tcW w:w="1559" w:type="dxa"/>
            <w:tcMar/>
            <w:vAlign w:val="center"/>
          </w:tcPr>
          <w:p w:rsidRPr="00712278" w:rsidR="00D263BE" w:rsidP="009C2BB2" w:rsidRDefault="00A605AD" w14:paraId="1C669FF8" w14:textId="415CCE26">
            <w:pPr>
              <w:autoSpaceDE w:val="0"/>
              <w:autoSpaceDN w:val="0"/>
              <w:adjustRightInd w:val="0"/>
              <w:spacing w:line="276" w:lineRule="auto"/>
              <w:jc w:val="center"/>
              <w:rPr>
                <w:rFonts w:ascii="Arial" w:hAnsi="Arial" w:cs="Arial"/>
                <w:b/>
                <w:bCs/>
                <w:sz w:val="20"/>
                <w:szCs w:val="20"/>
              </w:rPr>
            </w:pPr>
            <w:r>
              <w:rPr>
                <w:rFonts w:ascii="Arial" w:hAnsi="Arial" w:cs="Arial"/>
                <w:b/>
                <w:bCs/>
                <w:sz w:val="20"/>
                <w:szCs w:val="20"/>
              </w:rPr>
              <w:t>META (DÍAS HABILES)</w:t>
            </w:r>
          </w:p>
        </w:tc>
      </w:tr>
      <w:tr w:rsidRPr="00712278" w:rsidR="00D263BE" w:rsidTr="43C3B271" w14:paraId="52DF1EA9" w14:textId="77777777">
        <w:tc>
          <w:tcPr>
            <w:tcW w:w="817" w:type="dxa"/>
            <w:tcMar/>
          </w:tcPr>
          <w:p w:rsidRPr="00712278" w:rsidR="00D263BE" w:rsidP="009C2BB2" w:rsidRDefault="00D263BE" w14:paraId="18A13D90" w14:textId="77777777">
            <w:pPr>
              <w:autoSpaceDE w:val="0"/>
              <w:autoSpaceDN w:val="0"/>
              <w:adjustRightInd w:val="0"/>
              <w:spacing w:line="276" w:lineRule="auto"/>
              <w:jc w:val="both"/>
              <w:rPr>
                <w:rFonts w:ascii="Arial" w:hAnsi="Arial" w:cs="Arial"/>
                <w:sz w:val="20"/>
                <w:szCs w:val="20"/>
              </w:rPr>
            </w:pPr>
            <w:r w:rsidRPr="00712278">
              <w:rPr>
                <w:rFonts w:ascii="Arial" w:hAnsi="Arial" w:cs="Arial"/>
                <w:sz w:val="20"/>
                <w:szCs w:val="20"/>
              </w:rPr>
              <w:t>2020</w:t>
            </w:r>
          </w:p>
        </w:tc>
        <w:tc>
          <w:tcPr>
            <w:tcW w:w="1985" w:type="dxa"/>
            <w:tcMar/>
          </w:tcPr>
          <w:p w:rsidRPr="00712278" w:rsidR="00D263BE" w:rsidP="009C2BB2" w:rsidRDefault="00D263BE" w14:paraId="7CC36A91" w14:textId="77777777">
            <w:pPr>
              <w:autoSpaceDE w:val="0"/>
              <w:autoSpaceDN w:val="0"/>
              <w:adjustRightInd w:val="0"/>
              <w:spacing w:line="276" w:lineRule="auto"/>
              <w:jc w:val="center"/>
              <w:rPr>
                <w:rFonts w:ascii="Arial" w:hAnsi="Arial" w:cs="Arial"/>
                <w:sz w:val="20"/>
                <w:szCs w:val="20"/>
              </w:rPr>
            </w:pPr>
            <w:r w:rsidRPr="00712278">
              <w:rPr>
                <w:rFonts w:ascii="Arial" w:hAnsi="Arial" w:cs="Arial"/>
                <w:sz w:val="20"/>
                <w:szCs w:val="20"/>
              </w:rPr>
              <w:t>6</w:t>
            </w:r>
          </w:p>
        </w:tc>
        <w:tc>
          <w:tcPr>
            <w:tcW w:w="2155" w:type="dxa"/>
            <w:tcMar/>
          </w:tcPr>
          <w:p w:rsidRPr="00712278" w:rsidR="00D263BE" w:rsidP="009C2BB2" w:rsidRDefault="00A605AD" w14:paraId="6FDC31C9" w14:textId="72893F49">
            <w:pPr>
              <w:autoSpaceDE w:val="0"/>
              <w:autoSpaceDN w:val="0"/>
              <w:adjustRightInd w:val="0"/>
              <w:spacing w:line="276" w:lineRule="auto"/>
              <w:jc w:val="center"/>
              <w:rPr>
                <w:rFonts w:ascii="Arial" w:hAnsi="Arial" w:cs="Arial"/>
                <w:sz w:val="20"/>
                <w:szCs w:val="20"/>
              </w:rPr>
            </w:pPr>
            <w:r>
              <w:rPr>
                <w:rFonts w:ascii="Arial" w:hAnsi="Arial" w:cs="Arial"/>
                <w:sz w:val="20"/>
                <w:szCs w:val="20"/>
              </w:rPr>
              <w:t>2</w:t>
            </w:r>
          </w:p>
        </w:tc>
        <w:tc>
          <w:tcPr>
            <w:tcW w:w="1559" w:type="dxa"/>
            <w:tcMar/>
          </w:tcPr>
          <w:p w:rsidRPr="00712278" w:rsidR="00D263BE" w:rsidP="009C2BB2" w:rsidRDefault="00A605AD" w14:paraId="6D6EE89F" w14:textId="70689191">
            <w:pPr>
              <w:autoSpaceDE w:val="0"/>
              <w:autoSpaceDN w:val="0"/>
              <w:adjustRightInd w:val="0"/>
              <w:spacing w:line="276" w:lineRule="auto"/>
              <w:jc w:val="center"/>
              <w:rPr>
                <w:rFonts w:ascii="Arial" w:hAnsi="Arial" w:cs="Arial"/>
                <w:sz w:val="20"/>
                <w:szCs w:val="20"/>
              </w:rPr>
            </w:pPr>
            <w:r>
              <w:rPr>
                <w:rFonts w:ascii="Arial" w:hAnsi="Arial" w:cs="Arial"/>
                <w:sz w:val="20"/>
                <w:szCs w:val="20"/>
              </w:rPr>
              <w:t>30</w:t>
            </w:r>
          </w:p>
        </w:tc>
      </w:tr>
      <w:tr w:rsidRPr="00712278" w:rsidR="00D263BE" w:rsidTr="43C3B271" w14:paraId="5C567CAC" w14:textId="77777777">
        <w:tc>
          <w:tcPr>
            <w:tcW w:w="817" w:type="dxa"/>
            <w:tcMar/>
          </w:tcPr>
          <w:p w:rsidRPr="00712278" w:rsidR="00D263BE" w:rsidP="009C2BB2" w:rsidRDefault="00D263BE" w14:paraId="54A81FD2" w14:textId="77777777">
            <w:pPr>
              <w:autoSpaceDE w:val="0"/>
              <w:autoSpaceDN w:val="0"/>
              <w:adjustRightInd w:val="0"/>
              <w:spacing w:line="276" w:lineRule="auto"/>
              <w:jc w:val="both"/>
              <w:rPr>
                <w:rFonts w:ascii="Arial" w:hAnsi="Arial" w:cs="Arial"/>
                <w:sz w:val="20"/>
                <w:szCs w:val="20"/>
              </w:rPr>
            </w:pPr>
            <w:r w:rsidRPr="00712278">
              <w:rPr>
                <w:rFonts w:ascii="Arial" w:hAnsi="Arial" w:cs="Arial"/>
                <w:sz w:val="20"/>
                <w:szCs w:val="20"/>
              </w:rPr>
              <w:t>2021</w:t>
            </w:r>
          </w:p>
        </w:tc>
        <w:tc>
          <w:tcPr>
            <w:tcW w:w="1985" w:type="dxa"/>
            <w:tcMar/>
          </w:tcPr>
          <w:p w:rsidRPr="00712278" w:rsidR="00D263BE" w:rsidP="009C2BB2" w:rsidRDefault="00D263BE" w14:paraId="50D9A0BE" w14:textId="77777777">
            <w:pPr>
              <w:autoSpaceDE w:val="0"/>
              <w:autoSpaceDN w:val="0"/>
              <w:adjustRightInd w:val="0"/>
              <w:spacing w:line="276" w:lineRule="auto"/>
              <w:jc w:val="center"/>
              <w:rPr>
                <w:rFonts w:ascii="Arial" w:hAnsi="Arial" w:cs="Arial"/>
                <w:sz w:val="20"/>
                <w:szCs w:val="20"/>
              </w:rPr>
            </w:pPr>
            <w:r w:rsidRPr="00712278">
              <w:rPr>
                <w:rFonts w:ascii="Arial" w:hAnsi="Arial" w:cs="Arial"/>
                <w:sz w:val="20"/>
                <w:szCs w:val="20"/>
              </w:rPr>
              <w:t>7</w:t>
            </w:r>
          </w:p>
        </w:tc>
        <w:tc>
          <w:tcPr>
            <w:tcW w:w="2155" w:type="dxa"/>
            <w:tcMar/>
          </w:tcPr>
          <w:p w:rsidRPr="00712278" w:rsidR="00D263BE" w:rsidP="009C2BB2" w:rsidRDefault="00A605AD" w14:paraId="47F8709D" w14:textId="164DBAA0">
            <w:pPr>
              <w:autoSpaceDE w:val="0"/>
              <w:autoSpaceDN w:val="0"/>
              <w:adjustRightInd w:val="0"/>
              <w:spacing w:line="276" w:lineRule="auto"/>
              <w:jc w:val="center"/>
              <w:rPr>
                <w:rFonts w:ascii="Arial" w:hAnsi="Arial" w:cs="Arial"/>
                <w:sz w:val="20"/>
                <w:szCs w:val="20"/>
              </w:rPr>
            </w:pPr>
            <w:r>
              <w:rPr>
                <w:rFonts w:ascii="Arial" w:hAnsi="Arial" w:cs="Arial"/>
                <w:sz w:val="20"/>
                <w:szCs w:val="20"/>
              </w:rPr>
              <w:t>6</w:t>
            </w:r>
          </w:p>
        </w:tc>
        <w:tc>
          <w:tcPr>
            <w:tcW w:w="1559" w:type="dxa"/>
            <w:tcMar/>
          </w:tcPr>
          <w:p w:rsidRPr="00712278" w:rsidR="00D263BE" w:rsidP="009C2BB2" w:rsidRDefault="00A605AD" w14:paraId="21051DD7" w14:textId="38E80F15">
            <w:pPr>
              <w:autoSpaceDE w:val="0"/>
              <w:autoSpaceDN w:val="0"/>
              <w:adjustRightInd w:val="0"/>
              <w:spacing w:line="276" w:lineRule="auto"/>
              <w:jc w:val="center"/>
              <w:rPr>
                <w:rFonts w:ascii="Arial" w:hAnsi="Arial" w:cs="Arial"/>
                <w:sz w:val="20"/>
                <w:szCs w:val="20"/>
              </w:rPr>
            </w:pPr>
            <w:r>
              <w:rPr>
                <w:rFonts w:ascii="Arial" w:hAnsi="Arial" w:cs="Arial"/>
                <w:sz w:val="20"/>
                <w:szCs w:val="20"/>
              </w:rPr>
              <w:t>15</w:t>
            </w:r>
          </w:p>
        </w:tc>
      </w:tr>
      <w:tr w:rsidRPr="00712278" w:rsidR="00D263BE" w:rsidTr="43C3B271" w14:paraId="62B3F2BB" w14:textId="77777777">
        <w:tc>
          <w:tcPr>
            <w:tcW w:w="817" w:type="dxa"/>
            <w:tcMar/>
          </w:tcPr>
          <w:p w:rsidRPr="00712278" w:rsidR="00D263BE" w:rsidP="009C2BB2" w:rsidRDefault="00D263BE" w14:paraId="7CF9BBD5" w14:textId="77777777">
            <w:pPr>
              <w:autoSpaceDE w:val="0"/>
              <w:autoSpaceDN w:val="0"/>
              <w:adjustRightInd w:val="0"/>
              <w:spacing w:line="276" w:lineRule="auto"/>
              <w:jc w:val="both"/>
              <w:rPr>
                <w:rFonts w:ascii="Arial" w:hAnsi="Arial" w:cs="Arial"/>
                <w:sz w:val="20"/>
                <w:szCs w:val="20"/>
              </w:rPr>
            </w:pPr>
            <w:r w:rsidRPr="00712278">
              <w:rPr>
                <w:rFonts w:ascii="Arial" w:hAnsi="Arial" w:cs="Arial"/>
                <w:sz w:val="20"/>
                <w:szCs w:val="20"/>
              </w:rPr>
              <w:t>2022</w:t>
            </w:r>
          </w:p>
        </w:tc>
        <w:tc>
          <w:tcPr>
            <w:tcW w:w="1985" w:type="dxa"/>
            <w:tcMar/>
          </w:tcPr>
          <w:p w:rsidRPr="00712278" w:rsidR="00D263BE" w:rsidP="009C2BB2" w:rsidRDefault="00D263BE" w14:paraId="13A7C30F" w14:textId="77777777">
            <w:pPr>
              <w:autoSpaceDE w:val="0"/>
              <w:autoSpaceDN w:val="0"/>
              <w:adjustRightInd w:val="0"/>
              <w:spacing w:line="276" w:lineRule="auto"/>
              <w:jc w:val="center"/>
              <w:rPr>
                <w:rFonts w:ascii="Arial" w:hAnsi="Arial" w:cs="Arial"/>
                <w:sz w:val="20"/>
                <w:szCs w:val="20"/>
              </w:rPr>
            </w:pPr>
            <w:r>
              <w:rPr>
                <w:rFonts w:ascii="Arial" w:hAnsi="Arial" w:cs="Arial"/>
                <w:sz w:val="20"/>
                <w:szCs w:val="20"/>
              </w:rPr>
              <w:t>42</w:t>
            </w:r>
          </w:p>
        </w:tc>
        <w:tc>
          <w:tcPr>
            <w:tcW w:w="2155" w:type="dxa"/>
            <w:tcMar/>
          </w:tcPr>
          <w:p w:rsidRPr="00712278" w:rsidR="00D263BE" w:rsidP="009C2BB2" w:rsidRDefault="00D263BE" w14:paraId="25F2C07C" w14:textId="4B8B928C">
            <w:pPr>
              <w:autoSpaceDE w:val="0"/>
              <w:autoSpaceDN w:val="0"/>
              <w:adjustRightInd w:val="0"/>
              <w:spacing w:line="276" w:lineRule="auto"/>
              <w:jc w:val="center"/>
              <w:rPr>
                <w:rFonts w:ascii="Arial" w:hAnsi="Arial" w:cs="Arial"/>
                <w:sz w:val="20"/>
                <w:szCs w:val="20"/>
              </w:rPr>
            </w:pPr>
            <w:r>
              <w:rPr>
                <w:rFonts w:ascii="Arial" w:hAnsi="Arial" w:cs="Arial"/>
                <w:sz w:val="20"/>
                <w:szCs w:val="20"/>
              </w:rPr>
              <w:t xml:space="preserve">12 </w:t>
            </w:r>
          </w:p>
        </w:tc>
        <w:tc>
          <w:tcPr>
            <w:tcW w:w="1559" w:type="dxa"/>
            <w:tcMar/>
          </w:tcPr>
          <w:p w:rsidRPr="00712278" w:rsidR="00D263BE" w:rsidP="009C2BB2" w:rsidRDefault="00A605AD" w14:paraId="6CCF2B10" w14:textId="7E6061AE">
            <w:pPr>
              <w:autoSpaceDE w:val="0"/>
              <w:autoSpaceDN w:val="0"/>
              <w:adjustRightInd w:val="0"/>
              <w:spacing w:line="276" w:lineRule="auto"/>
              <w:jc w:val="center"/>
              <w:rPr>
                <w:rFonts w:ascii="Arial" w:hAnsi="Arial" w:cs="Arial"/>
                <w:sz w:val="20"/>
                <w:szCs w:val="20"/>
              </w:rPr>
            </w:pPr>
            <w:r>
              <w:rPr>
                <w:rFonts w:ascii="Arial" w:hAnsi="Arial" w:cs="Arial"/>
                <w:sz w:val="20"/>
                <w:szCs w:val="20"/>
              </w:rPr>
              <w:t>15</w:t>
            </w:r>
          </w:p>
        </w:tc>
      </w:tr>
      <w:tr w:rsidRPr="00712278" w:rsidR="00A8510A" w:rsidTr="43C3B271" w14:paraId="3F847CE3" w14:textId="77777777">
        <w:tc>
          <w:tcPr>
            <w:tcW w:w="817" w:type="dxa"/>
            <w:tcMar/>
          </w:tcPr>
          <w:p w:rsidRPr="00712278" w:rsidR="00A8510A" w:rsidP="009C2BB2" w:rsidRDefault="00A8510A" w14:paraId="65BAC13C" w14:textId="584F2460">
            <w:pPr>
              <w:autoSpaceDE w:val="0"/>
              <w:autoSpaceDN w:val="0"/>
              <w:adjustRightInd w:val="0"/>
              <w:spacing w:line="276" w:lineRule="auto"/>
              <w:jc w:val="both"/>
              <w:rPr>
                <w:rFonts w:ascii="Arial" w:hAnsi="Arial" w:cs="Arial"/>
                <w:sz w:val="20"/>
                <w:szCs w:val="20"/>
              </w:rPr>
            </w:pPr>
            <w:r>
              <w:rPr>
                <w:rFonts w:ascii="Arial" w:hAnsi="Arial" w:cs="Arial"/>
                <w:sz w:val="20"/>
                <w:szCs w:val="20"/>
              </w:rPr>
              <w:t>2023</w:t>
            </w:r>
          </w:p>
        </w:tc>
        <w:tc>
          <w:tcPr>
            <w:tcW w:w="1985" w:type="dxa"/>
            <w:tcMar/>
          </w:tcPr>
          <w:p w:rsidR="00A8510A" w:rsidP="009C2BB2" w:rsidRDefault="00A8510A" w14:paraId="4893F563" w14:textId="37ADA28E">
            <w:pPr>
              <w:autoSpaceDE w:val="0"/>
              <w:autoSpaceDN w:val="0"/>
              <w:adjustRightInd w:val="0"/>
              <w:spacing w:line="276" w:lineRule="auto"/>
              <w:jc w:val="center"/>
              <w:rPr>
                <w:rFonts w:ascii="Arial" w:hAnsi="Arial" w:cs="Arial"/>
                <w:sz w:val="20"/>
                <w:szCs w:val="20"/>
              </w:rPr>
            </w:pPr>
            <w:r w:rsidRPr="43C3B271" w:rsidR="43C3B271">
              <w:rPr>
                <w:rFonts w:ascii="Arial" w:hAnsi="Arial" w:cs="Arial"/>
                <w:sz w:val="20"/>
                <w:szCs w:val="20"/>
              </w:rPr>
              <w:t>45</w:t>
            </w:r>
          </w:p>
        </w:tc>
        <w:tc>
          <w:tcPr>
            <w:tcW w:w="2155" w:type="dxa"/>
            <w:tcMar/>
          </w:tcPr>
          <w:p w:rsidR="00A8510A" w:rsidP="009C2BB2" w:rsidRDefault="00A8510A" w14:paraId="6F39A197" w14:textId="1CCCB8BF">
            <w:pPr>
              <w:autoSpaceDE w:val="0"/>
              <w:autoSpaceDN w:val="0"/>
              <w:adjustRightInd w:val="0"/>
              <w:spacing w:line="276" w:lineRule="auto"/>
              <w:jc w:val="center"/>
              <w:rPr>
                <w:rFonts w:ascii="Arial" w:hAnsi="Arial" w:cs="Arial"/>
                <w:sz w:val="20"/>
                <w:szCs w:val="20"/>
              </w:rPr>
            </w:pPr>
            <w:r>
              <w:rPr>
                <w:rFonts w:ascii="Arial" w:hAnsi="Arial" w:cs="Arial"/>
                <w:sz w:val="20"/>
                <w:szCs w:val="20"/>
              </w:rPr>
              <w:t>4</w:t>
            </w:r>
          </w:p>
        </w:tc>
        <w:tc>
          <w:tcPr>
            <w:tcW w:w="1559" w:type="dxa"/>
            <w:tcMar/>
          </w:tcPr>
          <w:p w:rsidR="00A8510A" w:rsidP="009C2BB2" w:rsidRDefault="00A8510A" w14:paraId="10F91AC4" w14:textId="24F9A610">
            <w:pPr>
              <w:autoSpaceDE w:val="0"/>
              <w:autoSpaceDN w:val="0"/>
              <w:adjustRightInd w:val="0"/>
              <w:spacing w:line="276" w:lineRule="auto"/>
              <w:jc w:val="center"/>
              <w:rPr>
                <w:rFonts w:ascii="Arial" w:hAnsi="Arial" w:cs="Arial"/>
                <w:sz w:val="20"/>
                <w:szCs w:val="20"/>
              </w:rPr>
            </w:pPr>
            <w:r>
              <w:rPr>
                <w:rFonts w:ascii="Arial" w:hAnsi="Arial" w:cs="Arial"/>
                <w:sz w:val="20"/>
                <w:szCs w:val="20"/>
              </w:rPr>
              <w:t>15</w:t>
            </w:r>
          </w:p>
        </w:tc>
      </w:tr>
    </w:tbl>
    <w:p w:rsidR="00D263BE" w:rsidP="009C2BB2" w:rsidRDefault="00D263BE" w14:paraId="4C8672BE" w14:textId="529058F4">
      <w:pPr>
        <w:autoSpaceDE w:val="0"/>
        <w:autoSpaceDN w:val="0"/>
        <w:adjustRightInd w:val="0"/>
        <w:spacing w:line="276" w:lineRule="auto"/>
        <w:jc w:val="both"/>
        <w:rPr>
          <w:rFonts w:ascii="Arial" w:hAnsi="Arial" w:cs="Arial"/>
          <w:sz w:val="22"/>
          <w:szCs w:val="22"/>
        </w:rPr>
      </w:pPr>
    </w:p>
    <w:p w:rsidRPr="00A605AD" w:rsidR="00A605AD" w:rsidP="009C2BB2" w:rsidRDefault="00A605AD" w14:paraId="06B17584" w14:textId="590F6A12">
      <w:pPr>
        <w:autoSpaceDE w:val="0"/>
        <w:autoSpaceDN w:val="0"/>
        <w:adjustRightInd w:val="0"/>
        <w:spacing w:line="276" w:lineRule="auto"/>
        <w:jc w:val="both"/>
        <w:rPr>
          <w:rFonts w:ascii="Arial" w:hAnsi="Arial" w:cs="Arial"/>
          <w:sz w:val="18"/>
          <w:szCs w:val="18"/>
        </w:rPr>
      </w:pPr>
      <w:r w:rsidRPr="0D0B6B66" w:rsidR="0D0B6B66">
        <w:rPr>
          <w:rFonts w:ascii="Arial" w:hAnsi="Arial" w:cs="Arial"/>
          <w:sz w:val="18"/>
          <w:szCs w:val="18"/>
        </w:rPr>
        <w:t>Nota: Durante el año 2020 y por la emergencia generada por el covid-19 los términos de respuesta se extendieron hasta los 30 días hábiles.</w:t>
      </w:r>
    </w:p>
    <w:p w:rsidR="00135926" w:rsidP="009C2BB2" w:rsidRDefault="00135926" w14:paraId="64163055" w14:textId="424915DB">
      <w:pPr>
        <w:autoSpaceDE w:val="0"/>
        <w:autoSpaceDN w:val="0"/>
        <w:adjustRightInd w:val="0"/>
        <w:spacing w:line="276" w:lineRule="auto"/>
        <w:jc w:val="both"/>
        <w:rPr>
          <w:rFonts w:ascii="Arial" w:hAnsi="Arial" w:cs="Arial"/>
          <w:b/>
          <w:bCs/>
          <w:sz w:val="22"/>
          <w:szCs w:val="22"/>
        </w:rPr>
      </w:pPr>
    </w:p>
    <w:p w:rsidRPr="00C47CBD" w:rsidR="00C47CBD" w:rsidP="009C2BB2" w:rsidRDefault="00C47CBD" w14:paraId="15B191D5" w14:textId="7EE9252F">
      <w:pPr>
        <w:autoSpaceDE w:val="0"/>
        <w:autoSpaceDN w:val="0"/>
        <w:adjustRightInd w:val="0"/>
        <w:spacing w:line="276" w:lineRule="auto"/>
        <w:jc w:val="both"/>
        <w:rPr>
          <w:rFonts w:ascii="Arial" w:hAnsi="Arial" w:cs="Arial"/>
          <w:b/>
          <w:bCs/>
          <w:sz w:val="22"/>
          <w:szCs w:val="22"/>
        </w:rPr>
      </w:pPr>
      <w:r w:rsidRPr="00C47CBD">
        <w:rPr>
          <w:rFonts w:ascii="Arial" w:hAnsi="Arial" w:cs="Arial"/>
          <w:b/>
          <w:bCs/>
          <w:sz w:val="22"/>
          <w:szCs w:val="22"/>
        </w:rPr>
        <w:t>GESTIÓN DOCUMENTAL</w:t>
      </w:r>
    </w:p>
    <w:p w:rsidR="00C47CBD" w:rsidP="009C2BB2" w:rsidRDefault="00C47CBD" w14:paraId="69D31C47" w14:textId="77777777">
      <w:pPr>
        <w:autoSpaceDE w:val="0"/>
        <w:autoSpaceDN w:val="0"/>
        <w:adjustRightInd w:val="0"/>
        <w:spacing w:line="276" w:lineRule="auto"/>
        <w:jc w:val="both"/>
        <w:rPr>
          <w:rFonts w:ascii="Arial" w:hAnsi="Arial" w:cs="Arial"/>
          <w:sz w:val="22"/>
          <w:szCs w:val="22"/>
        </w:rPr>
      </w:pPr>
    </w:p>
    <w:p w:rsidR="00C47CBD" w:rsidP="009C2BB2" w:rsidRDefault="00C47CBD" w14:paraId="5A92ED9B" w14:textId="39096DCE">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 xml:space="preserve">Debido a la inexistencia de tablas de retención documental (TRD) para las alcaldías locales, únicamente se presenta anexo de inventario documental ajustado a la tabla de retención documental de la oficina de participación ciudadana y los documentos no relacionados en la TRD mencionada se adicionan al inventario mediante codificación interna. Dicha acción se considera de tipo transitorio, hasta que la oficina de gestión documental elabore las tablas de retención documental de las alcaldías locales. Actualmente la entidad se encuentra aplicando un plan de mejoramiento de gestión archivística bajo el seguimiento de la oficina de control interno de gestión y la oficina de </w:t>
      </w:r>
      <w:r w:rsidRPr="43C3B271" w:rsidR="43C3B271">
        <w:rPr>
          <w:rFonts w:ascii="Arial" w:hAnsi="Arial" w:cs="Arial"/>
          <w:sz w:val="22"/>
          <w:szCs w:val="22"/>
        </w:rPr>
        <w:t>gestión</w:t>
      </w:r>
      <w:r w:rsidRPr="43C3B271" w:rsidR="43C3B271">
        <w:rPr>
          <w:rFonts w:ascii="Arial" w:hAnsi="Arial" w:cs="Arial"/>
          <w:sz w:val="22"/>
          <w:szCs w:val="22"/>
        </w:rPr>
        <w:t xml:space="preserve"> documental.</w:t>
      </w:r>
    </w:p>
    <w:p w:rsidR="00D90364" w:rsidP="009C2BB2" w:rsidRDefault="00D90364" w14:paraId="64EC2529" w14:textId="525A7ECB">
      <w:pPr>
        <w:autoSpaceDE w:val="0"/>
        <w:autoSpaceDN w:val="0"/>
        <w:adjustRightInd w:val="0"/>
        <w:spacing w:line="276" w:lineRule="auto"/>
        <w:jc w:val="both"/>
        <w:rPr>
          <w:rFonts w:ascii="Arial" w:hAnsi="Arial" w:cs="Arial"/>
          <w:sz w:val="22"/>
          <w:szCs w:val="22"/>
        </w:rPr>
      </w:pPr>
    </w:p>
    <w:p w:rsidR="00D90364" w:rsidP="009C2BB2" w:rsidRDefault="00D90364" w14:paraId="72CD1FBB" w14:textId="77777777">
      <w:pPr>
        <w:autoSpaceDE w:val="0"/>
        <w:autoSpaceDN w:val="0"/>
        <w:adjustRightInd w:val="0"/>
        <w:spacing w:line="276" w:lineRule="auto"/>
        <w:jc w:val="both"/>
        <w:rPr>
          <w:rFonts w:ascii="Arial" w:hAnsi="Arial" w:cs="Arial"/>
          <w:b w:val="1"/>
          <w:bCs w:val="1"/>
          <w:sz w:val="22"/>
          <w:szCs w:val="22"/>
        </w:rPr>
      </w:pPr>
    </w:p>
    <w:p w:rsidR="43C3B271" w:rsidP="43C3B271" w:rsidRDefault="43C3B271" w14:paraId="27FEE5B4" w14:textId="088824A5">
      <w:pPr>
        <w:pStyle w:val="Normal"/>
        <w:spacing w:line="276" w:lineRule="auto"/>
        <w:jc w:val="both"/>
        <w:rPr>
          <w:rFonts w:ascii="Arial" w:hAnsi="Arial" w:cs="Arial"/>
          <w:b w:val="1"/>
          <w:bCs w:val="1"/>
          <w:sz w:val="22"/>
          <w:szCs w:val="22"/>
        </w:rPr>
      </w:pPr>
    </w:p>
    <w:p w:rsidR="43C3B271" w:rsidP="43C3B271" w:rsidRDefault="43C3B271" w14:paraId="2748EE3B" w14:textId="64C9FB78">
      <w:pPr>
        <w:pStyle w:val="Normal"/>
        <w:spacing w:line="276" w:lineRule="auto"/>
        <w:jc w:val="both"/>
        <w:rPr>
          <w:rFonts w:ascii="Arial" w:hAnsi="Arial" w:cs="Arial"/>
          <w:b w:val="1"/>
          <w:bCs w:val="1"/>
          <w:sz w:val="22"/>
          <w:szCs w:val="22"/>
        </w:rPr>
      </w:pPr>
    </w:p>
    <w:p w:rsidR="43C3B271" w:rsidP="43C3B271" w:rsidRDefault="43C3B271" w14:paraId="52E2CDB2" w14:textId="727A8D0A">
      <w:pPr>
        <w:pStyle w:val="Normal"/>
        <w:spacing w:line="276" w:lineRule="auto"/>
        <w:jc w:val="both"/>
        <w:rPr>
          <w:rFonts w:ascii="Arial" w:hAnsi="Arial" w:cs="Arial"/>
          <w:b w:val="1"/>
          <w:bCs w:val="1"/>
          <w:sz w:val="22"/>
          <w:szCs w:val="22"/>
        </w:rPr>
      </w:pPr>
    </w:p>
    <w:p w:rsidRPr="00D90364" w:rsidR="00D90364" w:rsidP="009C2BB2" w:rsidRDefault="00D90364" w14:paraId="74BF16F9" w14:textId="547049D4">
      <w:pPr>
        <w:autoSpaceDE w:val="0"/>
        <w:autoSpaceDN w:val="0"/>
        <w:adjustRightInd w:val="0"/>
        <w:spacing w:line="276" w:lineRule="auto"/>
        <w:jc w:val="both"/>
        <w:rPr>
          <w:rFonts w:ascii="Arial" w:hAnsi="Arial" w:cs="Arial"/>
          <w:b/>
          <w:bCs/>
          <w:sz w:val="22"/>
          <w:szCs w:val="22"/>
        </w:rPr>
      </w:pPr>
      <w:r w:rsidRPr="00D90364">
        <w:rPr>
          <w:rFonts w:ascii="Arial" w:hAnsi="Arial" w:cs="Arial"/>
          <w:b/>
          <w:bCs/>
          <w:sz w:val="22"/>
          <w:szCs w:val="22"/>
        </w:rPr>
        <w:t>PRESENTACIÓN DE INFORMES A ENTES DE CONTROL, ENTES NACIONALES Y ENTES DEPARTAMENTALES</w:t>
      </w:r>
    </w:p>
    <w:p w:rsidR="00135926" w:rsidP="009C2BB2" w:rsidRDefault="00135926" w14:paraId="08D83865" w14:textId="42474158">
      <w:pPr>
        <w:autoSpaceDE w:val="0"/>
        <w:autoSpaceDN w:val="0"/>
        <w:adjustRightInd w:val="0"/>
        <w:spacing w:line="276" w:lineRule="auto"/>
        <w:jc w:val="both"/>
        <w:rPr>
          <w:rFonts w:ascii="Arial" w:hAnsi="Arial" w:cs="Arial"/>
          <w:b/>
          <w:bCs/>
          <w:sz w:val="22"/>
          <w:szCs w:val="22"/>
        </w:rPr>
      </w:pPr>
    </w:p>
    <w:p w:rsidR="00D90364" w:rsidP="009C2BB2" w:rsidRDefault="00D90364" w14:paraId="62360164" w14:textId="2A932B19">
      <w:pPr>
        <w:autoSpaceDE w:val="0"/>
        <w:autoSpaceDN w:val="0"/>
        <w:adjustRightInd w:val="0"/>
        <w:spacing w:line="276" w:lineRule="auto"/>
        <w:jc w:val="both"/>
        <w:rPr>
          <w:rFonts w:ascii="Arial" w:hAnsi="Arial" w:cs="Arial"/>
          <w:sz w:val="22"/>
          <w:szCs w:val="22"/>
        </w:rPr>
      </w:pPr>
      <w:r>
        <w:rPr>
          <w:rFonts w:ascii="Arial" w:hAnsi="Arial" w:cs="Arial"/>
          <w:sz w:val="22"/>
          <w:szCs w:val="22"/>
        </w:rPr>
        <w:t>La alcaldía local metropolitana únicamente presenta informe a la Contraloría Distrital de Bar</w:t>
      </w:r>
      <w:r w:rsidR="00307A2D">
        <w:rPr>
          <w:rFonts w:ascii="Arial" w:hAnsi="Arial" w:cs="Arial"/>
          <w:sz w:val="22"/>
          <w:szCs w:val="22"/>
        </w:rPr>
        <w:t>r</w:t>
      </w:r>
      <w:r>
        <w:rPr>
          <w:rFonts w:ascii="Arial" w:hAnsi="Arial" w:cs="Arial"/>
          <w:sz w:val="22"/>
          <w:szCs w:val="22"/>
        </w:rPr>
        <w:t>anquilla</w:t>
      </w:r>
      <w:r w:rsidR="004F70AB">
        <w:rPr>
          <w:rFonts w:ascii="Arial" w:hAnsi="Arial" w:cs="Arial"/>
          <w:sz w:val="22"/>
          <w:szCs w:val="22"/>
        </w:rPr>
        <w:t xml:space="preserve"> y al Concejo Distrital de Barranquilla. A la primera en el</w:t>
      </w:r>
      <w:r>
        <w:rPr>
          <w:rFonts w:ascii="Arial" w:hAnsi="Arial" w:cs="Arial"/>
          <w:sz w:val="22"/>
          <w:szCs w:val="22"/>
        </w:rPr>
        <w:t xml:space="preserve"> marco del proceso de auditoría de cumplimiento realizado anualmente</w:t>
      </w:r>
      <w:r w:rsidR="0082701B">
        <w:rPr>
          <w:rFonts w:ascii="Arial" w:hAnsi="Arial" w:cs="Arial"/>
          <w:sz w:val="22"/>
          <w:szCs w:val="22"/>
        </w:rPr>
        <w:t xml:space="preserve"> siendo</w:t>
      </w:r>
      <w:r>
        <w:rPr>
          <w:rFonts w:ascii="Arial" w:hAnsi="Arial" w:cs="Arial"/>
          <w:sz w:val="22"/>
          <w:szCs w:val="22"/>
        </w:rPr>
        <w:t xml:space="preserve"> un listado de evidencias a presentarse durante el proceso auditor y es cargado a través de la plataforma SIA Contraloría</w:t>
      </w:r>
      <w:r w:rsidR="004F70AB">
        <w:rPr>
          <w:rFonts w:ascii="Arial" w:hAnsi="Arial" w:cs="Arial"/>
          <w:sz w:val="22"/>
          <w:szCs w:val="22"/>
        </w:rPr>
        <w:t>. El segundo es presentado mediante radicación física del documento en las instalaciones del mencionado Concejo</w:t>
      </w:r>
      <w:r w:rsidR="0082701B">
        <w:rPr>
          <w:rFonts w:ascii="Arial" w:hAnsi="Arial" w:cs="Arial"/>
          <w:sz w:val="22"/>
          <w:szCs w:val="22"/>
        </w:rPr>
        <w:t xml:space="preserve"> y contiene los resultados obtenidos durante la gestión de las actividades definidas tanto en las políticas de MIPG como en el Plan de desarrollo local.</w:t>
      </w:r>
    </w:p>
    <w:p w:rsidR="00D90364" w:rsidP="009C2BB2" w:rsidRDefault="00D90364" w14:paraId="361FEC6D" w14:textId="1AAEDBAA">
      <w:pPr>
        <w:autoSpaceDE w:val="0"/>
        <w:autoSpaceDN w:val="0"/>
        <w:adjustRightInd w:val="0"/>
        <w:spacing w:line="276" w:lineRule="auto"/>
        <w:jc w:val="both"/>
        <w:rPr>
          <w:rFonts w:ascii="Arial" w:hAnsi="Arial" w:cs="Arial"/>
          <w:sz w:val="22"/>
          <w:szCs w:val="22"/>
        </w:rPr>
      </w:pPr>
    </w:p>
    <w:p w:rsidRPr="00D90364" w:rsidR="0082701B" w:rsidP="009C2BB2" w:rsidRDefault="0082701B" w14:paraId="412DC8BF" w14:textId="77777777">
      <w:pPr>
        <w:autoSpaceDE w:val="0"/>
        <w:autoSpaceDN w:val="0"/>
        <w:adjustRightInd w:val="0"/>
        <w:spacing w:line="276" w:lineRule="auto"/>
        <w:jc w:val="both"/>
        <w:rPr>
          <w:rFonts w:ascii="Arial" w:hAnsi="Arial" w:cs="Arial"/>
          <w:sz w:val="22"/>
          <w:szCs w:val="22"/>
        </w:rPr>
      </w:pPr>
    </w:p>
    <w:p w:rsidRPr="00EE1103" w:rsidR="00C47CBD" w:rsidP="009C2BB2" w:rsidRDefault="00C47CBD" w14:paraId="1F4FFC68" w14:textId="77777777">
      <w:pPr>
        <w:autoSpaceDE w:val="0"/>
        <w:autoSpaceDN w:val="0"/>
        <w:adjustRightInd w:val="0"/>
        <w:spacing w:line="276" w:lineRule="auto"/>
        <w:jc w:val="both"/>
        <w:rPr>
          <w:rFonts w:ascii="Arial" w:hAnsi="Arial" w:cs="Arial"/>
          <w:b/>
          <w:bCs/>
          <w:sz w:val="22"/>
          <w:szCs w:val="22"/>
        </w:rPr>
      </w:pPr>
    </w:p>
    <w:p w:rsidRPr="00A154EA" w:rsidR="00A154EA" w:rsidP="009C2BB2" w:rsidRDefault="00FF0B87" w14:paraId="33C3CF63" w14:textId="77777777">
      <w:pPr>
        <w:pStyle w:val="Prrafodelista"/>
        <w:numPr>
          <w:ilvl w:val="0"/>
          <w:numId w:val="1"/>
        </w:numPr>
        <w:autoSpaceDE w:val="0"/>
        <w:autoSpaceDN w:val="0"/>
        <w:adjustRightInd w:val="0"/>
        <w:spacing w:line="276" w:lineRule="auto"/>
        <w:jc w:val="both"/>
        <w:rPr>
          <w:rFonts w:ascii="Arial" w:hAnsi="Arial" w:cs="Arial"/>
          <w:color w:val="FF0000"/>
          <w:sz w:val="22"/>
          <w:szCs w:val="22"/>
        </w:rPr>
      </w:pPr>
      <w:r w:rsidRPr="00EE1103">
        <w:rPr>
          <w:rFonts w:ascii="Arial" w:hAnsi="Arial" w:cs="Arial"/>
          <w:b/>
          <w:bCs/>
          <w:sz w:val="22"/>
          <w:szCs w:val="22"/>
        </w:rPr>
        <w:t>Talento humano:</w:t>
      </w:r>
    </w:p>
    <w:p w:rsidR="00A154EA" w:rsidP="009C2BB2" w:rsidRDefault="00A154EA" w14:paraId="34D6353E" w14:textId="18C561C5">
      <w:pPr>
        <w:pStyle w:val="Prrafodelista"/>
        <w:autoSpaceDE w:val="0"/>
        <w:autoSpaceDN w:val="0"/>
        <w:adjustRightInd w:val="0"/>
        <w:spacing w:line="276" w:lineRule="auto"/>
        <w:jc w:val="both"/>
        <w:rPr>
          <w:rFonts w:ascii="Arial" w:hAnsi="Arial" w:cs="Arial"/>
          <w:sz w:val="22"/>
          <w:szCs w:val="22"/>
        </w:rPr>
      </w:pPr>
    </w:p>
    <w:p w:rsidRPr="00A154EA" w:rsidR="00A154EA" w:rsidP="009C2BB2" w:rsidRDefault="00A154EA" w14:paraId="48D5F124" w14:textId="57689605">
      <w:pPr>
        <w:pStyle w:val="Prrafodelista"/>
        <w:autoSpaceDE w:val="0"/>
        <w:autoSpaceDN w:val="0"/>
        <w:adjustRightInd w:val="0"/>
        <w:spacing w:line="276" w:lineRule="auto"/>
        <w:jc w:val="both"/>
        <w:rPr>
          <w:rFonts w:ascii="Arial" w:hAnsi="Arial" w:cs="Arial"/>
          <w:b/>
          <w:bCs/>
          <w:sz w:val="22"/>
          <w:szCs w:val="22"/>
        </w:rPr>
      </w:pPr>
      <w:r w:rsidRPr="00A154EA">
        <w:rPr>
          <w:rFonts w:ascii="Arial" w:hAnsi="Arial" w:cs="Arial"/>
          <w:b/>
          <w:bCs/>
          <w:sz w:val="22"/>
          <w:szCs w:val="22"/>
        </w:rPr>
        <w:t>Planta de personal:</w:t>
      </w:r>
    </w:p>
    <w:p w:rsidR="00A154EA" w:rsidP="009C2BB2" w:rsidRDefault="00A154EA" w14:paraId="370FA98A" w14:textId="65DA068D">
      <w:pPr>
        <w:pStyle w:val="Prrafodelista"/>
        <w:autoSpaceDE w:val="0"/>
        <w:autoSpaceDN w:val="0"/>
        <w:adjustRightInd w:val="0"/>
        <w:spacing w:line="276" w:lineRule="auto"/>
        <w:jc w:val="both"/>
        <w:rPr>
          <w:rFonts w:ascii="Arial" w:hAnsi="Arial" w:cs="Arial"/>
          <w:sz w:val="22"/>
          <w:szCs w:val="22"/>
        </w:rPr>
      </w:pPr>
      <w:r>
        <w:rPr>
          <w:rFonts w:ascii="Arial" w:hAnsi="Arial" w:cs="Arial"/>
          <w:sz w:val="22"/>
          <w:szCs w:val="22"/>
        </w:rPr>
        <w:lastRenderedPageBreak/>
        <w:t>La distribución del personal durante los años que componen el cuatrienio fue la siguiente:</w:t>
      </w:r>
    </w:p>
    <w:p w:rsidR="00A154EA" w:rsidP="009C2BB2" w:rsidRDefault="00A154EA" w14:paraId="75FA3007" w14:textId="49E871EC">
      <w:pPr>
        <w:pStyle w:val="Prrafodelista"/>
        <w:autoSpaceDE w:val="0"/>
        <w:autoSpaceDN w:val="0"/>
        <w:adjustRightInd w:val="0"/>
        <w:spacing w:line="276" w:lineRule="auto"/>
        <w:jc w:val="both"/>
        <w:rPr>
          <w:rFonts w:ascii="Arial" w:hAnsi="Arial" w:cs="Arial"/>
          <w:sz w:val="22"/>
          <w:szCs w:val="22"/>
        </w:rPr>
      </w:pPr>
    </w:p>
    <w:p w:rsidR="00A154EA" w:rsidP="009C2BB2" w:rsidRDefault="00A154EA" w14:paraId="756758A7" w14:textId="5CBBB6AA">
      <w:pPr>
        <w:pStyle w:val="Prrafodelista"/>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Número de </w:t>
      </w:r>
      <w:r w:rsidR="00D9365D">
        <w:rPr>
          <w:rFonts w:ascii="Arial" w:hAnsi="Arial" w:cs="Arial"/>
          <w:sz w:val="22"/>
          <w:szCs w:val="22"/>
        </w:rPr>
        <w:t>funcionarios por nivel jerárquico en el despacho del alcalde local</w:t>
      </w:r>
    </w:p>
    <w:p w:rsidR="00D9365D" w:rsidP="009C2BB2" w:rsidRDefault="00D9365D" w14:paraId="2FF9CD93" w14:textId="77777777">
      <w:pPr>
        <w:pStyle w:val="Prrafodelista"/>
        <w:autoSpaceDE w:val="0"/>
        <w:autoSpaceDN w:val="0"/>
        <w:adjustRightInd w:val="0"/>
        <w:spacing w:line="276" w:lineRule="auto"/>
        <w:jc w:val="both"/>
        <w:rPr>
          <w:rFonts w:ascii="Arial" w:hAnsi="Arial" w:cs="Arial"/>
          <w:sz w:val="22"/>
          <w:szCs w:val="22"/>
        </w:rPr>
      </w:pPr>
    </w:p>
    <w:p w:rsidRPr="003C5CA8" w:rsidR="00D9365D" w:rsidP="009C2BB2" w:rsidRDefault="003C5CA8" w14:paraId="285B7BB7" w14:textId="21721174">
      <w:pPr>
        <w:pStyle w:val="Prrafodelista"/>
        <w:autoSpaceDE w:val="0"/>
        <w:autoSpaceDN w:val="0"/>
        <w:adjustRightInd w:val="0"/>
        <w:spacing w:line="276" w:lineRule="auto"/>
        <w:jc w:val="both"/>
        <w:rPr>
          <w:rFonts w:ascii="Arial" w:hAnsi="Arial" w:cs="Arial"/>
          <w:b/>
          <w:bCs/>
          <w:sz w:val="22"/>
          <w:szCs w:val="22"/>
        </w:rPr>
      </w:pPr>
      <w:r w:rsidRPr="003C5CA8">
        <w:rPr>
          <w:rFonts w:ascii="Arial" w:hAnsi="Arial" w:cs="Arial"/>
          <w:b/>
          <w:bCs/>
          <w:sz w:val="22"/>
          <w:szCs w:val="22"/>
        </w:rPr>
        <w:t xml:space="preserve">Año 2020: Período comprendido entre enero </w:t>
      </w:r>
      <w:r w:rsidR="00B64F8E">
        <w:rPr>
          <w:rFonts w:ascii="Arial" w:hAnsi="Arial" w:cs="Arial"/>
          <w:b/>
          <w:bCs/>
          <w:sz w:val="22"/>
          <w:szCs w:val="22"/>
        </w:rPr>
        <w:t xml:space="preserve">– </w:t>
      </w:r>
      <w:r w:rsidRPr="003C5CA8">
        <w:rPr>
          <w:rFonts w:ascii="Arial" w:hAnsi="Arial" w:cs="Arial"/>
          <w:b/>
          <w:bCs/>
          <w:sz w:val="22"/>
          <w:szCs w:val="22"/>
        </w:rPr>
        <w:t>noviembre</w:t>
      </w:r>
      <w:r w:rsidR="00B64F8E">
        <w:rPr>
          <w:rFonts w:ascii="Arial" w:hAnsi="Arial" w:cs="Arial"/>
          <w:b/>
          <w:bCs/>
          <w:sz w:val="22"/>
          <w:szCs w:val="22"/>
        </w:rPr>
        <w:t xml:space="preserve"> </w:t>
      </w:r>
      <w:r w:rsidRPr="003C5CA8">
        <w:rPr>
          <w:rFonts w:ascii="Arial" w:hAnsi="Arial" w:cs="Arial"/>
          <w:b/>
          <w:bCs/>
          <w:sz w:val="22"/>
          <w:szCs w:val="22"/>
        </w:rPr>
        <w:t xml:space="preserve"> </w:t>
      </w:r>
    </w:p>
    <w:p w:rsidR="003C5CA8" w:rsidP="009C2BB2" w:rsidRDefault="003C5CA8" w14:paraId="4A4FBB30" w14:textId="77777777">
      <w:pPr>
        <w:pStyle w:val="Prrafodelista"/>
        <w:autoSpaceDE w:val="0"/>
        <w:autoSpaceDN w:val="0"/>
        <w:adjustRightInd w:val="0"/>
        <w:spacing w:line="276" w:lineRule="auto"/>
        <w:jc w:val="both"/>
        <w:rPr>
          <w:rFonts w:ascii="Arial" w:hAnsi="Arial" w:cs="Arial"/>
          <w:sz w:val="22"/>
          <w:szCs w:val="22"/>
        </w:rPr>
      </w:pPr>
    </w:p>
    <w:tbl>
      <w:tblPr>
        <w:tblStyle w:val="Tablaconcuadrcula"/>
        <w:tblW w:w="0" w:type="auto"/>
        <w:tblInd w:w="720" w:type="dxa"/>
        <w:tblLook w:val="04A0" w:firstRow="1" w:lastRow="0" w:firstColumn="1" w:lastColumn="0" w:noHBand="0" w:noVBand="1"/>
      </w:tblPr>
      <w:tblGrid>
        <w:gridCol w:w="2677"/>
        <w:gridCol w:w="1517"/>
        <w:gridCol w:w="2169"/>
      </w:tblGrid>
      <w:tr w:rsidR="00EE1103" w:rsidTr="00204EEA" w14:paraId="5E2CA8C8" w14:textId="30722EB0">
        <w:tc>
          <w:tcPr>
            <w:tcW w:w="2677" w:type="dxa"/>
          </w:tcPr>
          <w:p w:rsidRPr="00D9365D" w:rsidR="00EE1103" w:rsidP="009C2BB2" w:rsidRDefault="00EE1103" w14:paraId="55B519D9" w14:textId="2EA2FCE8">
            <w:pPr>
              <w:pStyle w:val="Prrafodelista"/>
              <w:autoSpaceDE w:val="0"/>
              <w:autoSpaceDN w:val="0"/>
              <w:adjustRightInd w:val="0"/>
              <w:spacing w:line="276" w:lineRule="auto"/>
              <w:ind w:left="0"/>
              <w:jc w:val="center"/>
              <w:rPr>
                <w:rFonts w:ascii="Arial" w:hAnsi="Arial" w:cs="Arial"/>
                <w:b/>
                <w:bCs/>
                <w:sz w:val="22"/>
                <w:szCs w:val="22"/>
              </w:rPr>
            </w:pPr>
            <w:r w:rsidRPr="00D9365D">
              <w:rPr>
                <w:rFonts w:ascii="Arial" w:hAnsi="Arial" w:cs="Arial"/>
                <w:b/>
                <w:bCs/>
                <w:sz w:val="22"/>
                <w:szCs w:val="22"/>
              </w:rPr>
              <w:t>NIVEL</w:t>
            </w:r>
          </w:p>
        </w:tc>
        <w:tc>
          <w:tcPr>
            <w:tcW w:w="1517" w:type="dxa"/>
          </w:tcPr>
          <w:p w:rsidRPr="00D9365D" w:rsidR="00EE1103" w:rsidP="009C2BB2" w:rsidRDefault="00EE1103" w14:paraId="40ECEE1F" w14:textId="6091F4CF">
            <w:pPr>
              <w:pStyle w:val="Prrafodelista"/>
              <w:autoSpaceDE w:val="0"/>
              <w:autoSpaceDN w:val="0"/>
              <w:adjustRightInd w:val="0"/>
              <w:spacing w:line="276" w:lineRule="auto"/>
              <w:ind w:left="0"/>
              <w:jc w:val="center"/>
              <w:rPr>
                <w:rFonts w:ascii="Arial" w:hAnsi="Arial" w:cs="Arial"/>
                <w:b/>
                <w:bCs/>
                <w:sz w:val="22"/>
                <w:szCs w:val="22"/>
              </w:rPr>
            </w:pPr>
            <w:r w:rsidRPr="00D9365D">
              <w:rPr>
                <w:rFonts w:ascii="Arial" w:hAnsi="Arial" w:cs="Arial"/>
                <w:b/>
                <w:bCs/>
                <w:sz w:val="22"/>
                <w:szCs w:val="22"/>
              </w:rPr>
              <w:t>CANTIDAD</w:t>
            </w:r>
          </w:p>
        </w:tc>
        <w:tc>
          <w:tcPr>
            <w:tcW w:w="2169" w:type="dxa"/>
          </w:tcPr>
          <w:p w:rsidRPr="00D9365D" w:rsidR="00EE1103" w:rsidP="009C2BB2" w:rsidRDefault="00EE1103" w14:paraId="2775D481" w14:textId="277F59BA">
            <w:pPr>
              <w:pStyle w:val="Prrafodelista"/>
              <w:autoSpaceDE w:val="0"/>
              <w:autoSpaceDN w:val="0"/>
              <w:adjustRightInd w:val="0"/>
              <w:spacing w:line="276" w:lineRule="auto"/>
              <w:ind w:left="0"/>
              <w:jc w:val="center"/>
              <w:rPr>
                <w:rFonts w:ascii="Arial" w:hAnsi="Arial" w:cs="Arial"/>
                <w:b/>
                <w:bCs/>
                <w:sz w:val="22"/>
                <w:szCs w:val="22"/>
              </w:rPr>
            </w:pPr>
            <w:r>
              <w:rPr>
                <w:rFonts w:ascii="Arial" w:hAnsi="Arial" w:cs="Arial"/>
                <w:b/>
                <w:bCs/>
                <w:sz w:val="22"/>
                <w:szCs w:val="22"/>
              </w:rPr>
              <w:t>Nombramiento</w:t>
            </w:r>
          </w:p>
        </w:tc>
      </w:tr>
      <w:tr w:rsidR="00EE1103" w:rsidTr="00204EEA" w14:paraId="2CAB7D08" w14:textId="6E662609">
        <w:tc>
          <w:tcPr>
            <w:tcW w:w="2677" w:type="dxa"/>
          </w:tcPr>
          <w:p w:rsidR="00EE1103" w:rsidP="009C2BB2" w:rsidRDefault="00EE1103" w14:paraId="7253EA01" w14:textId="100A7E49">
            <w:pPr>
              <w:pStyle w:val="Prrafodelista"/>
              <w:autoSpaceDE w:val="0"/>
              <w:autoSpaceDN w:val="0"/>
              <w:adjustRightInd w:val="0"/>
              <w:spacing w:line="276" w:lineRule="auto"/>
              <w:ind w:left="0"/>
              <w:jc w:val="both"/>
              <w:rPr>
                <w:rFonts w:ascii="Arial" w:hAnsi="Arial" w:cs="Arial"/>
                <w:sz w:val="22"/>
                <w:szCs w:val="22"/>
              </w:rPr>
            </w:pPr>
            <w:r>
              <w:rPr>
                <w:rFonts w:ascii="Arial" w:hAnsi="Arial" w:cs="Arial"/>
                <w:sz w:val="22"/>
                <w:szCs w:val="22"/>
              </w:rPr>
              <w:t xml:space="preserve">Asesor </w:t>
            </w:r>
          </w:p>
        </w:tc>
        <w:tc>
          <w:tcPr>
            <w:tcW w:w="1517" w:type="dxa"/>
          </w:tcPr>
          <w:p w:rsidR="00EE1103" w:rsidP="009C2BB2" w:rsidRDefault="00EE1103" w14:paraId="02AF04DA" w14:textId="3C177EDF">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1</w:t>
            </w:r>
          </w:p>
        </w:tc>
        <w:tc>
          <w:tcPr>
            <w:tcW w:w="2169" w:type="dxa"/>
          </w:tcPr>
          <w:p w:rsidR="00EE1103" w:rsidP="009C2BB2" w:rsidRDefault="00EE1103" w14:paraId="5FCE2AEB" w14:textId="798AD613">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LNR</w:t>
            </w:r>
          </w:p>
        </w:tc>
      </w:tr>
      <w:tr w:rsidR="00EE1103" w:rsidTr="00204EEA" w14:paraId="162E2BCB" w14:textId="035158C2">
        <w:tc>
          <w:tcPr>
            <w:tcW w:w="2677" w:type="dxa"/>
          </w:tcPr>
          <w:p w:rsidR="00EE1103" w:rsidP="009C2BB2" w:rsidRDefault="00EE1103" w14:paraId="66EFB27B" w14:textId="50AB9AC9">
            <w:pPr>
              <w:pStyle w:val="Prrafodelista"/>
              <w:autoSpaceDE w:val="0"/>
              <w:autoSpaceDN w:val="0"/>
              <w:adjustRightInd w:val="0"/>
              <w:spacing w:line="276" w:lineRule="auto"/>
              <w:ind w:left="0"/>
              <w:jc w:val="both"/>
              <w:rPr>
                <w:rFonts w:ascii="Arial" w:hAnsi="Arial" w:cs="Arial"/>
                <w:sz w:val="22"/>
                <w:szCs w:val="22"/>
              </w:rPr>
            </w:pPr>
            <w:r>
              <w:rPr>
                <w:rFonts w:ascii="Arial" w:hAnsi="Arial" w:cs="Arial"/>
                <w:sz w:val="22"/>
                <w:szCs w:val="22"/>
              </w:rPr>
              <w:t>Profesional Universitario</w:t>
            </w:r>
          </w:p>
        </w:tc>
        <w:tc>
          <w:tcPr>
            <w:tcW w:w="1517" w:type="dxa"/>
          </w:tcPr>
          <w:p w:rsidR="00EE1103" w:rsidP="009C2BB2" w:rsidRDefault="00EE1103" w14:paraId="35F514DD" w14:textId="307A88E0">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2</w:t>
            </w:r>
          </w:p>
        </w:tc>
        <w:tc>
          <w:tcPr>
            <w:tcW w:w="2169" w:type="dxa"/>
          </w:tcPr>
          <w:p w:rsidR="00EE1103" w:rsidP="009C2BB2" w:rsidRDefault="00EE1103" w14:paraId="62C6C6B8" w14:textId="424BE4BD">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LNR</w:t>
            </w:r>
          </w:p>
        </w:tc>
      </w:tr>
      <w:tr w:rsidR="00EE1103" w:rsidTr="00204EEA" w14:paraId="59577EFF" w14:textId="7EC25C2E">
        <w:tc>
          <w:tcPr>
            <w:tcW w:w="2677" w:type="dxa"/>
          </w:tcPr>
          <w:p w:rsidR="00EE1103" w:rsidP="009C2BB2" w:rsidRDefault="00EE1103" w14:paraId="77975DD4" w14:textId="54C62675">
            <w:pPr>
              <w:pStyle w:val="Prrafodelista"/>
              <w:autoSpaceDE w:val="0"/>
              <w:autoSpaceDN w:val="0"/>
              <w:adjustRightInd w:val="0"/>
              <w:spacing w:line="276" w:lineRule="auto"/>
              <w:ind w:left="0"/>
              <w:jc w:val="both"/>
              <w:rPr>
                <w:rFonts w:ascii="Arial" w:hAnsi="Arial" w:cs="Arial"/>
                <w:sz w:val="22"/>
                <w:szCs w:val="22"/>
              </w:rPr>
            </w:pPr>
            <w:r>
              <w:rPr>
                <w:rFonts w:ascii="Arial" w:hAnsi="Arial" w:cs="Arial"/>
                <w:sz w:val="22"/>
                <w:szCs w:val="22"/>
              </w:rPr>
              <w:t>Técnico Operativo</w:t>
            </w:r>
          </w:p>
        </w:tc>
        <w:tc>
          <w:tcPr>
            <w:tcW w:w="1517" w:type="dxa"/>
          </w:tcPr>
          <w:p w:rsidR="00EE1103" w:rsidP="009C2BB2" w:rsidRDefault="00EE1103" w14:paraId="287987B2" w14:textId="14DFF125">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3</w:t>
            </w:r>
          </w:p>
        </w:tc>
        <w:tc>
          <w:tcPr>
            <w:tcW w:w="2169" w:type="dxa"/>
          </w:tcPr>
          <w:p w:rsidR="00EE1103" w:rsidP="009C2BB2" w:rsidRDefault="00EE1103" w14:paraId="015751AB" w14:textId="7B9AD316">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Provisional</w:t>
            </w:r>
          </w:p>
        </w:tc>
      </w:tr>
      <w:tr w:rsidR="00EE1103" w:rsidTr="00204EEA" w14:paraId="536820B6" w14:textId="0DE4B177">
        <w:tc>
          <w:tcPr>
            <w:tcW w:w="2677" w:type="dxa"/>
          </w:tcPr>
          <w:p w:rsidR="00EE1103" w:rsidP="009C2BB2" w:rsidRDefault="00EE1103" w14:paraId="7830ED51" w14:textId="7309DA1C">
            <w:pPr>
              <w:pStyle w:val="Prrafodelista"/>
              <w:autoSpaceDE w:val="0"/>
              <w:autoSpaceDN w:val="0"/>
              <w:adjustRightInd w:val="0"/>
              <w:spacing w:line="276" w:lineRule="auto"/>
              <w:ind w:left="0"/>
              <w:jc w:val="both"/>
              <w:rPr>
                <w:rFonts w:ascii="Arial" w:hAnsi="Arial" w:cs="Arial"/>
                <w:sz w:val="22"/>
                <w:szCs w:val="22"/>
              </w:rPr>
            </w:pPr>
            <w:r>
              <w:rPr>
                <w:rFonts w:ascii="Arial" w:hAnsi="Arial" w:cs="Arial"/>
                <w:sz w:val="22"/>
                <w:szCs w:val="22"/>
              </w:rPr>
              <w:t>Auxiliar administrativo</w:t>
            </w:r>
          </w:p>
        </w:tc>
        <w:tc>
          <w:tcPr>
            <w:tcW w:w="1517" w:type="dxa"/>
          </w:tcPr>
          <w:p w:rsidR="00EE1103" w:rsidP="009C2BB2" w:rsidRDefault="00EE1103" w14:paraId="7CBF568C" w14:textId="05628AB7">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2</w:t>
            </w:r>
          </w:p>
        </w:tc>
        <w:tc>
          <w:tcPr>
            <w:tcW w:w="2169" w:type="dxa"/>
          </w:tcPr>
          <w:p w:rsidR="00EE1103" w:rsidP="009C2BB2" w:rsidRDefault="00EE1103" w14:paraId="1978D962" w14:textId="0AF61AF2">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Provisional</w:t>
            </w:r>
          </w:p>
        </w:tc>
      </w:tr>
    </w:tbl>
    <w:p w:rsidR="00A154EA" w:rsidP="009C2BB2" w:rsidRDefault="00A154EA" w14:paraId="6D0C1C8A" w14:textId="77777777">
      <w:pPr>
        <w:pStyle w:val="Prrafodelista"/>
        <w:autoSpaceDE w:val="0"/>
        <w:autoSpaceDN w:val="0"/>
        <w:adjustRightInd w:val="0"/>
        <w:spacing w:line="276" w:lineRule="auto"/>
        <w:jc w:val="both"/>
        <w:rPr>
          <w:rFonts w:ascii="Arial" w:hAnsi="Arial" w:cs="Arial"/>
          <w:sz w:val="22"/>
          <w:szCs w:val="22"/>
        </w:rPr>
      </w:pPr>
    </w:p>
    <w:p w:rsidR="00A605AD" w:rsidP="009C2BB2" w:rsidRDefault="00EE1103" w14:paraId="128DB01B" w14:textId="53ED275E">
      <w:pPr>
        <w:autoSpaceDE w:val="0"/>
        <w:autoSpaceDN w:val="0"/>
        <w:adjustRightInd w:val="0"/>
        <w:spacing w:line="276" w:lineRule="auto"/>
        <w:jc w:val="both"/>
        <w:rPr>
          <w:rFonts w:ascii="Arial" w:hAnsi="Arial" w:cs="Arial"/>
          <w:sz w:val="16"/>
          <w:szCs w:val="16"/>
        </w:rPr>
      </w:pPr>
      <w:r>
        <w:rPr>
          <w:rFonts w:ascii="Arial" w:hAnsi="Arial" w:cs="Arial"/>
          <w:sz w:val="22"/>
          <w:szCs w:val="22"/>
        </w:rPr>
        <w:tab/>
      </w:r>
      <w:r w:rsidRPr="00EE1103">
        <w:rPr>
          <w:rFonts w:ascii="Arial" w:hAnsi="Arial" w:cs="Arial"/>
          <w:sz w:val="16"/>
          <w:szCs w:val="16"/>
        </w:rPr>
        <w:t>LNR. Libre nombramiento y remoción</w:t>
      </w:r>
      <w:r w:rsidR="00B64F8E">
        <w:rPr>
          <w:rFonts w:ascii="Arial" w:hAnsi="Arial" w:cs="Arial"/>
          <w:sz w:val="16"/>
          <w:szCs w:val="16"/>
        </w:rPr>
        <w:t xml:space="preserve">; CA: Carrera Administrativa </w:t>
      </w:r>
    </w:p>
    <w:p w:rsidRPr="00EE1103" w:rsidR="00A605AD" w:rsidP="009C2BB2" w:rsidRDefault="00A605AD" w14:paraId="6AEF7B95" w14:textId="77777777">
      <w:pPr>
        <w:autoSpaceDE w:val="0"/>
        <w:autoSpaceDN w:val="0"/>
        <w:adjustRightInd w:val="0"/>
        <w:spacing w:line="276" w:lineRule="auto"/>
        <w:jc w:val="both"/>
        <w:rPr>
          <w:rFonts w:ascii="Arial" w:hAnsi="Arial" w:cs="Arial"/>
          <w:sz w:val="16"/>
          <w:szCs w:val="16"/>
        </w:rPr>
      </w:pPr>
    </w:p>
    <w:p w:rsidR="00EE1103" w:rsidP="009C2BB2" w:rsidRDefault="00EE1103" w14:paraId="7D179703" w14:textId="7E5AC176">
      <w:pPr>
        <w:autoSpaceDE w:val="0"/>
        <w:autoSpaceDN w:val="0"/>
        <w:adjustRightInd w:val="0"/>
        <w:spacing w:line="276" w:lineRule="auto"/>
        <w:ind w:firstLine="708"/>
        <w:jc w:val="both"/>
        <w:rPr>
          <w:rFonts w:ascii="Arial" w:hAnsi="Arial" w:cs="Arial"/>
          <w:b/>
          <w:bCs/>
          <w:sz w:val="22"/>
          <w:szCs w:val="22"/>
        </w:rPr>
      </w:pPr>
      <w:r w:rsidRPr="00EE1103">
        <w:rPr>
          <w:rFonts w:ascii="Arial" w:hAnsi="Arial" w:cs="Arial"/>
          <w:b/>
          <w:bCs/>
          <w:sz w:val="22"/>
          <w:szCs w:val="22"/>
        </w:rPr>
        <w:t>Período comprendido entre noviembre – diciembre</w:t>
      </w:r>
    </w:p>
    <w:p w:rsidR="00EE1103" w:rsidP="009C2BB2" w:rsidRDefault="00EE1103" w14:paraId="7ABCCE04" w14:textId="38385CED">
      <w:pPr>
        <w:autoSpaceDE w:val="0"/>
        <w:autoSpaceDN w:val="0"/>
        <w:adjustRightInd w:val="0"/>
        <w:spacing w:line="276" w:lineRule="auto"/>
        <w:ind w:firstLine="708"/>
        <w:jc w:val="both"/>
        <w:rPr>
          <w:rFonts w:ascii="Arial" w:hAnsi="Arial" w:cs="Arial"/>
          <w:b/>
          <w:bCs/>
          <w:sz w:val="22"/>
          <w:szCs w:val="22"/>
        </w:rPr>
      </w:pPr>
    </w:p>
    <w:tbl>
      <w:tblPr>
        <w:tblStyle w:val="Tablaconcuadrcula"/>
        <w:tblW w:w="0" w:type="auto"/>
        <w:tblInd w:w="720" w:type="dxa"/>
        <w:tblLook w:val="04A0" w:firstRow="1" w:lastRow="0" w:firstColumn="1" w:lastColumn="0" w:noHBand="0" w:noVBand="1"/>
      </w:tblPr>
      <w:tblGrid>
        <w:gridCol w:w="2819"/>
        <w:gridCol w:w="1261"/>
        <w:gridCol w:w="2283"/>
      </w:tblGrid>
      <w:tr w:rsidRPr="00B64F8E" w:rsidR="00EE1103" w:rsidTr="00204EEA" w14:paraId="4E8E0CCF" w14:textId="357CAE0B">
        <w:tc>
          <w:tcPr>
            <w:tcW w:w="2819" w:type="dxa"/>
          </w:tcPr>
          <w:p w:rsidRPr="00B64F8E" w:rsidR="00EE1103" w:rsidP="009C2BB2" w:rsidRDefault="00EE1103" w14:paraId="0A2AB6FD"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NIVEL</w:t>
            </w:r>
          </w:p>
        </w:tc>
        <w:tc>
          <w:tcPr>
            <w:tcW w:w="1261" w:type="dxa"/>
          </w:tcPr>
          <w:p w:rsidRPr="00B64F8E" w:rsidR="00EE1103" w:rsidP="009C2BB2" w:rsidRDefault="00EE1103" w14:paraId="23BAC115"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CANTIDAD</w:t>
            </w:r>
          </w:p>
        </w:tc>
        <w:tc>
          <w:tcPr>
            <w:tcW w:w="2283" w:type="dxa"/>
          </w:tcPr>
          <w:p w:rsidRPr="00B64F8E" w:rsidR="00EE1103" w:rsidP="009C2BB2" w:rsidRDefault="00EE1103" w14:paraId="0B2DB7C9" w14:textId="3D941B2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Nombramiento</w:t>
            </w:r>
          </w:p>
        </w:tc>
      </w:tr>
      <w:tr w:rsidRPr="00B64F8E" w:rsidR="00B64F8E" w:rsidTr="00204EEA" w14:paraId="005C7430" w14:textId="77777777">
        <w:tc>
          <w:tcPr>
            <w:tcW w:w="2819" w:type="dxa"/>
          </w:tcPr>
          <w:p w:rsidRPr="00B64F8E" w:rsidR="00B64F8E" w:rsidP="009C2BB2" w:rsidRDefault="00B64F8E" w14:paraId="25E0ABC4" w14:textId="7843CFCB">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Alcalde Local (jefe de oficina)</w:t>
            </w:r>
          </w:p>
        </w:tc>
        <w:tc>
          <w:tcPr>
            <w:tcW w:w="1261" w:type="dxa"/>
          </w:tcPr>
          <w:p w:rsidRPr="00B64F8E" w:rsidR="00B64F8E" w:rsidP="009C2BB2" w:rsidRDefault="00B64F8E" w14:paraId="372A3760" w14:textId="5C87A671">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1</w:t>
            </w:r>
          </w:p>
        </w:tc>
        <w:tc>
          <w:tcPr>
            <w:tcW w:w="2283" w:type="dxa"/>
          </w:tcPr>
          <w:p w:rsidRPr="00B64F8E" w:rsidR="00B64F8E" w:rsidP="009C2BB2" w:rsidRDefault="00B64F8E" w14:paraId="699B280D" w14:textId="375FEC84">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LNR</w:t>
            </w:r>
          </w:p>
        </w:tc>
      </w:tr>
      <w:tr w:rsidRPr="00B64F8E" w:rsidR="00EE1103" w:rsidTr="00204EEA" w14:paraId="4ACC0F91" w14:textId="73F0610C">
        <w:tc>
          <w:tcPr>
            <w:tcW w:w="2819" w:type="dxa"/>
          </w:tcPr>
          <w:p w:rsidRPr="00B64F8E" w:rsidR="00EE1103" w:rsidP="009C2BB2" w:rsidRDefault="00EE1103" w14:paraId="3A8E344C"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 xml:space="preserve">Asesor </w:t>
            </w:r>
          </w:p>
        </w:tc>
        <w:tc>
          <w:tcPr>
            <w:tcW w:w="1261" w:type="dxa"/>
          </w:tcPr>
          <w:p w:rsidRPr="00B64F8E" w:rsidR="00EE1103" w:rsidP="009C2BB2" w:rsidRDefault="00EE1103" w14:paraId="7C790BF1" w14:textId="6BBA78D5">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2</w:t>
            </w:r>
          </w:p>
        </w:tc>
        <w:tc>
          <w:tcPr>
            <w:tcW w:w="2283" w:type="dxa"/>
          </w:tcPr>
          <w:p w:rsidRPr="00B64F8E" w:rsidR="00EE1103" w:rsidP="009C2BB2" w:rsidRDefault="00EE1103" w14:paraId="67C8110D" w14:textId="357FCAA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LNR</w:t>
            </w:r>
          </w:p>
        </w:tc>
      </w:tr>
      <w:tr w:rsidRPr="00B64F8E" w:rsidR="00EE1103" w:rsidTr="00204EEA" w14:paraId="2B82D993" w14:textId="01431E21">
        <w:tc>
          <w:tcPr>
            <w:tcW w:w="2819" w:type="dxa"/>
          </w:tcPr>
          <w:p w:rsidRPr="00B64F8E" w:rsidR="00EE1103" w:rsidP="009C2BB2" w:rsidRDefault="00EE1103" w14:paraId="117E00A0"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Profesional Universitario</w:t>
            </w:r>
          </w:p>
        </w:tc>
        <w:tc>
          <w:tcPr>
            <w:tcW w:w="1261" w:type="dxa"/>
          </w:tcPr>
          <w:p w:rsidRPr="00B64F8E" w:rsidR="00EE1103" w:rsidP="009C2BB2" w:rsidRDefault="00EE1103" w14:paraId="29EAB086" w14:textId="6662AF69">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1</w:t>
            </w:r>
          </w:p>
        </w:tc>
        <w:tc>
          <w:tcPr>
            <w:tcW w:w="2283" w:type="dxa"/>
          </w:tcPr>
          <w:p w:rsidRPr="00B64F8E" w:rsidR="00EE1103" w:rsidP="009C2BB2" w:rsidRDefault="00EE1103" w14:paraId="06E79BE1" w14:textId="3779A1C3">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Carrera administrativa</w:t>
            </w:r>
          </w:p>
        </w:tc>
      </w:tr>
      <w:tr w:rsidRPr="00B64F8E" w:rsidR="00EE1103" w:rsidTr="00204EEA" w14:paraId="3785CED1" w14:textId="7E53A994">
        <w:tc>
          <w:tcPr>
            <w:tcW w:w="2819" w:type="dxa"/>
          </w:tcPr>
          <w:p w:rsidRPr="00B64F8E" w:rsidR="00EE1103" w:rsidP="009C2BB2" w:rsidRDefault="00EE1103" w14:paraId="55E1AE86"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Técnico Operativo</w:t>
            </w:r>
          </w:p>
        </w:tc>
        <w:tc>
          <w:tcPr>
            <w:tcW w:w="1261" w:type="dxa"/>
          </w:tcPr>
          <w:p w:rsidRPr="00B64F8E" w:rsidR="00EE1103" w:rsidP="009C2BB2" w:rsidRDefault="00EE1103" w14:paraId="4DF12784" w14:textId="0543DBFC">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1</w:t>
            </w:r>
          </w:p>
        </w:tc>
        <w:tc>
          <w:tcPr>
            <w:tcW w:w="2283" w:type="dxa"/>
          </w:tcPr>
          <w:p w:rsidRPr="00B64F8E" w:rsidR="00EE1103" w:rsidP="009C2BB2" w:rsidRDefault="00EE1103" w14:paraId="6A9D89DD" w14:textId="78AACFC0">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Provisional</w:t>
            </w:r>
          </w:p>
        </w:tc>
      </w:tr>
      <w:tr w:rsidRPr="00B64F8E" w:rsidR="00EE1103" w:rsidTr="00204EEA" w14:paraId="1C26490B" w14:textId="38BEC584">
        <w:tc>
          <w:tcPr>
            <w:tcW w:w="2819" w:type="dxa"/>
          </w:tcPr>
          <w:p w:rsidRPr="00B64F8E" w:rsidR="00EE1103" w:rsidP="009C2BB2" w:rsidRDefault="00EE1103" w14:paraId="235BF5EE"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Auxiliar administrativo</w:t>
            </w:r>
          </w:p>
        </w:tc>
        <w:tc>
          <w:tcPr>
            <w:tcW w:w="1261" w:type="dxa"/>
          </w:tcPr>
          <w:p w:rsidRPr="00B64F8E" w:rsidR="00EE1103" w:rsidP="009C2BB2" w:rsidRDefault="00EE1103" w14:paraId="19F66250"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2</w:t>
            </w:r>
          </w:p>
        </w:tc>
        <w:tc>
          <w:tcPr>
            <w:tcW w:w="2283" w:type="dxa"/>
          </w:tcPr>
          <w:p w:rsidRPr="00B64F8E" w:rsidR="00EE1103" w:rsidP="009C2BB2" w:rsidRDefault="00EE1103" w14:paraId="09AC37D1" w14:textId="3C2258D3">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Provisional</w:t>
            </w:r>
          </w:p>
        </w:tc>
      </w:tr>
    </w:tbl>
    <w:p w:rsidRPr="00EE1103" w:rsidR="00EE1103" w:rsidP="009C2BB2" w:rsidRDefault="00EE1103" w14:paraId="6551B21C" w14:textId="77777777">
      <w:pPr>
        <w:autoSpaceDE w:val="0"/>
        <w:autoSpaceDN w:val="0"/>
        <w:adjustRightInd w:val="0"/>
        <w:spacing w:line="276" w:lineRule="auto"/>
        <w:ind w:firstLine="708"/>
        <w:jc w:val="both"/>
        <w:rPr>
          <w:rFonts w:ascii="Arial" w:hAnsi="Arial" w:cs="Arial"/>
          <w:b/>
          <w:bCs/>
          <w:sz w:val="22"/>
          <w:szCs w:val="22"/>
        </w:rPr>
      </w:pPr>
    </w:p>
    <w:p w:rsidR="00EE1103" w:rsidP="009C2BB2" w:rsidRDefault="00EE1103" w14:paraId="213D84E7" w14:textId="40DE6EDC">
      <w:pPr>
        <w:autoSpaceDE w:val="0"/>
        <w:autoSpaceDN w:val="0"/>
        <w:adjustRightInd w:val="0"/>
        <w:spacing w:line="276" w:lineRule="auto"/>
        <w:ind w:left="705"/>
        <w:jc w:val="both"/>
        <w:rPr>
          <w:rFonts w:ascii="Arial" w:hAnsi="Arial" w:cs="Arial"/>
          <w:sz w:val="22"/>
          <w:szCs w:val="22"/>
        </w:rPr>
      </w:pPr>
      <w:r>
        <w:rPr>
          <w:rFonts w:ascii="Arial" w:hAnsi="Arial" w:cs="Arial"/>
          <w:sz w:val="22"/>
          <w:szCs w:val="22"/>
        </w:rPr>
        <w:t>El cambio entre los períodos anteriormente mencionados corresponde al ingreso de personal de carrera administrativa por concurso de méritos y movimientos en la planta de personal.</w:t>
      </w:r>
    </w:p>
    <w:p w:rsidRPr="00EE1103" w:rsidR="00EE1103" w:rsidP="009C2BB2" w:rsidRDefault="00EE1103" w14:paraId="35D887A5" w14:textId="77777777">
      <w:pPr>
        <w:autoSpaceDE w:val="0"/>
        <w:autoSpaceDN w:val="0"/>
        <w:adjustRightInd w:val="0"/>
        <w:spacing w:line="276" w:lineRule="auto"/>
        <w:jc w:val="both"/>
        <w:rPr>
          <w:rFonts w:ascii="Arial" w:hAnsi="Arial" w:cs="Arial"/>
          <w:sz w:val="22"/>
          <w:szCs w:val="22"/>
        </w:rPr>
      </w:pPr>
    </w:p>
    <w:p w:rsidR="00A154EA" w:rsidP="009C2BB2" w:rsidRDefault="00B64F8E" w14:paraId="07C2B5C8" w14:textId="6CAB21E5">
      <w:pPr>
        <w:pStyle w:val="Prrafodelista"/>
        <w:autoSpaceDE w:val="0"/>
        <w:autoSpaceDN w:val="0"/>
        <w:adjustRightInd w:val="0"/>
        <w:spacing w:line="276" w:lineRule="auto"/>
        <w:jc w:val="both"/>
        <w:rPr>
          <w:rFonts w:ascii="Arial" w:hAnsi="Arial" w:cs="Arial"/>
          <w:b/>
          <w:bCs/>
          <w:sz w:val="22"/>
          <w:szCs w:val="22"/>
        </w:rPr>
      </w:pPr>
      <w:r w:rsidRPr="00B64F8E">
        <w:rPr>
          <w:rFonts w:ascii="Arial" w:hAnsi="Arial" w:cs="Arial"/>
          <w:b/>
          <w:bCs/>
          <w:sz w:val="22"/>
          <w:szCs w:val="22"/>
        </w:rPr>
        <w:t xml:space="preserve">Año 2021: </w:t>
      </w:r>
      <w:r>
        <w:rPr>
          <w:rFonts w:ascii="Arial" w:hAnsi="Arial" w:cs="Arial"/>
          <w:b/>
          <w:bCs/>
          <w:sz w:val="22"/>
          <w:szCs w:val="22"/>
        </w:rPr>
        <w:t xml:space="preserve">período comprendido entre </w:t>
      </w:r>
      <w:r w:rsidRPr="00B64F8E">
        <w:rPr>
          <w:rFonts w:ascii="Arial" w:hAnsi="Arial" w:cs="Arial"/>
          <w:b/>
          <w:bCs/>
          <w:sz w:val="22"/>
          <w:szCs w:val="22"/>
        </w:rPr>
        <w:t xml:space="preserve">enero </w:t>
      </w:r>
      <w:r>
        <w:rPr>
          <w:rFonts w:ascii="Arial" w:hAnsi="Arial" w:cs="Arial"/>
          <w:b/>
          <w:bCs/>
          <w:sz w:val="22"/>
          <w:szCs w:val="22"/>
        </w:rPr>
        <w:t>–</w:t>
      </w:r>
      <w:r w:rsidRPr="00B64F8E">
        <w:rPr>
          <w:rFonts w:ascii="Arial" w:hAnsi="Arial" w:cs="Arial"/>
          <w:b/>
          <w:bCs/>
          <w:sz w:val="22"/>
          <w:szCs w:val="22"/>
        </w:rPr>
        <w:t xml:space="preserve"> diciembre</w:t>
      </w:r>
    </w:p>
    <w:p w:rsidR="00B64F8E" w:rsidP="009C2BB2" w:rsidRDefault="00B64F8E" w14:paraId="1B4A76F7" w14:textId="66BDA26A">
      <w:pPr>
        <w:pStyle w:val="Prrafodelista"/>
        <w:autoSpaceDE w:val="0"/>
        <w:autoSpaceDN w:val="0"/>
        <w:adjustRightInd w:val="0"/>
        <w:spacing w:line="276" w:lineRule="auto"/>
        <w:jc w:val="both"/>
        <w:rPr>
          <w:rFonts w:ascii="Arial" w:hAnsi="Arial" w:cs="Arial"/>
          <w:b/>
          <w:bCs/>
          <w:sz w:val="22"/>
          <w:szCs w:val="22"/>
        </w:rPr>
      </w:pPr>
    </w:p>
    <w:tbl>
      <w:tblPr>
        <w:tblStyle w:val="Tablaconcuadrcula"/>
        <w:tblW w:w="0" w:type="auto"/>
        <w:tblInd w:w="720" w:type="dxa"/>
        <w:tblLook w:val="04A0" w:firstRow="1" w:lastRow="0" w:firstColumn="1" w:lastColumn="0" w:noHBand="0" w:noVBand="1"/>
      </w:tblPr>
      <w:tblGrid>
        <w:gridCol w:w="2819"/>
        <w:gridCol w:w="1276"/>
        <w:gridCol w:w="2268"/>
      </w:tblGrid>
      <w:tr w:rsidRPr="00B64F8E" w:rsidR="00B64F8E" w:rsidTr="43C3B271" w14:paraId="7EC6FDD0" w14:textId="77777777">
        <w:tc>
          <w:tcPr>
            <w:tcW w:w="2819" w:type="dxa"/>
            <w:tcMar/>
          </w:tcPr>
          <w:p w:rsidRPr="00B64F8E" w:rsidR="00B64F8E" w:rsidP="009C2BB2" w:rsidRDefault="00B64F8E" w14:paraId="54AF1AB7"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NIVEL</w:t>
            </w:r>
          </w:p>
        </w:tc>
        <w:tc>
          <w:tcPr>
            <w:tcW w:w="1276" w:type="dxa"/>
            <w:tcMar/>
          </w:tcPr>
          <w:p w:rsidRPr="00B64F8E" w:rsidR="00B64F8E" w:rsidP="009C2BB2" w:rsidRDefault="00B64F8E" w14:paraId="5CA0B3D3"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CANTIDAD</w:t>
            </w:r>
          </w:p>
        </w:tc>
        <w:tc>
          <w:tcPr>
            <w:tcW w:w="2268" w:type="dxa"/>
            <w:tcMar/>
          </w:tcPr>
          <w:p w:rsidRPr="00B64F8E" w:rsidR="00B64F8E" w:rsidP="009C2BB2" w:rsidRDefault="00B64F8E" w14:paraId="1C1F7B39"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Nombramiento</w:t>
            </w:r>
          </w:p>
        </w:tc>
      </w:tr>
      <w:tr w:rsidRPr="00B64F8E" w:rsidR="00B64F8E" w:rsidTr="43C3B271" w14:paraId="6F4041FE" w14:textId="77777777">
        <w:tc>
          <w:tcPr>
            <w:tcW w:w="2819" w:type="dxa"/>
            <w:tcMar/>
          </w:tcPr>
          <w:p w:rsidRPr="00B64F8E" w:rsidR="00B64F8E" w:rsidP="009C2BB2" w:rsidRDefault="00B64F8E" w14:paraId="07D6E415" w14:textId="3F8410F3">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Alcalde Local (jefe de oficina)</w:t>
            </w:r>
          </w:p>
        </w:tc>
        <w:tc>
          <w:tcPr>
            <w:tcW w:w="1276" w:type="dxa"/>
            <w:tcMar/>
            <w:vAlign w:val="center"/>
          </w:tcPr>
          <w:p w:rsidRPr="00B64F8E" w:rsidR="00B64F8E" w:rsidP="009C2BB2" w:rsidRDefault="00B64F8E" w14:paraId="59F8AE87" w14:textId="7601492F">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1</w:t>
            </w:r>
          </w:p>
        </w:tc>
        <w:tc>
          <w:tcPr>
            <w:tcW w:w="2268" w:type="dxa"/>
            <w:tcMar/>
          </w:tcPr>
          <w:p w:rsidRPr="00B64F8E" w:rsidR="00B64F8E" w:rsidP="009C2BB2" w:rsidRDefault="00B64F8E" w14:paraId="344C5406" w14:textId="6A7E2D70">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LNR</w:t>
            </w:r>
          </w:p>
        </w:tc>
      </w:tr>
      <w:tr w:rsidRPr="00B64F8E" w:rsidR="00B64F8E" w:rsidTr="43C3B271" w14:paraId="0F049EFD" w14:textId="77777777">
        <w:tc>
          <w:tcPr>
            <w:tcW w:w="2819" w:type="dxa"/>
            <w:tcMar/>
          </w:tcPr>
          <w:p w:rsidRPr="00B64F8E" w:rsidR="00B64F8E" w:rsidP="009C2BB2" w:rsidRDefault="00B64F8E" w14:paraId="33041909"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 xml:space="preserve">Asesor </w:t>
            </w:r>
          </w:p>
        </w:tc>
        <w:tc>
          <w:tcPr>
            <w:tcW w:w="1276" w:type="dxa"/>
            <w:tcMar/>
            <w:vAlign w:val="center"/>
          </w:tcPr>
          <w:p w:rsidRPr="00B64F8E" w:rsidR="00B64F8E" w:rsidP="009C2BB2" w:rsidRDefault="00B64F8E" w14:paraId="3F414D81"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2</w:t>
            </w:r>
          </w:p>
        </w:tc>
        <w:tc>
          <w:tcPr>
            <w:tcW w:w="2268" w:type="dxa"/>
            <w:tcMar/>
          </w:tcPr>
          <w:p w:rsidRPr="00B64F8E" w:rsidR="00B64F8E" w:rsidP="009C2BB2" w:rsidRDefault="00B64F8E" w14:paraId="47472288"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LNR</w:t>
            </w:r>
          </w:p>
        </w:tc>
      </w:tr>
      <w:tr w:rsidRPr="00B64F8E" w:rsidR="00B64F8E" w:rsidTr="43C3B271" w14:paraId="482BDE1A" w14:textId="77777777">
        <w:tc>
          <w:tcPr>
            <w:tcW w:w="2819" w:type="dxa"/>
            <w:tcMar/>
          </w:tcPr>
          <w:p w:rsidRPr="00B64F8E" w:rsidR="00B64F8E" w:rsidP="009C2BB2" w:rsidRDefault="00B64F8E" w14:paraId="3F5412BF"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Profesional Universitario</w:t>
            </w:r>
          </w:p>
        </w:tc>
        <w:tc>
          <w:tcPr>
            <w:tcW w:w="1276" w:type="dxa"/>
            <w:tcMar/>
            <w:vAlign w:val="center"/>
          </w:tcPr>
          <w:p w:rsidRPr="00B64F8E" w:rsidR="00B64F8E" w:rsidP="009C2BB2" w:rsidRDefault="00B64F8E" w14:paraId="17600421" w14:textId="627613F0">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2</w:t>
            </w:r>
          </w:p>
        </w:tc>
        <w:tc>
          <w:tcPr>
            <w:tcW w:w="2268" w:type="dxa"/>
            <w:tcMar/>
          </w:tcPr>
          <w:p w:rsidRPr="00B64F8E" w:rsidR="00B64F8E" w:rsidP="009C2BB2" w:rsidRDefault="00B64F8E" w14:paraId="598B1830" w14:textId="17859E5E">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CA - LNR</w:t>
            </w:r>
          </w:p>
        </w:tc>
      </w:tr>
      <w:tr w:rsidRPr="00B64F8E" w:rsidR="00B64F8E" w:rsidTr="43C3B271" w14:paraId="20ED7AC4" w14:textId="77777777">
        <w:tc>
          <w:tcPr>
            <w:tcW w:w="2819" w:type="dxa"/>
            <w:tcMar/>
          </w:tcPr>
          <w:p w:rsidRPr="00B64F8E" w:rsidR="00B64F8E" w:rsidP="009C2BB2" w:rsidRDefault="00B64F8E" w14:paraId="55F45E2A"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Técnico Operativo</w:t>
            </w:r>
          </w:p>
        </w:tc>
        <w:tc>
          <w:tcPr>
            <w:tcW w:w="1276" w:type="dxa"/>
            <w:tcMar/>
            <w:vAlign w:val="center"/>
          </w:tcPr>
          <w:p w:rsidRPr="00B64F8E" w:rsidR="00B64F8E" w:rsidP="009C2BB2" w:rsidRDefault="00B64F8E" w14:paraId="1ACD5F7B" w14:textId="732E4CF8">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3</w:t>
            </w:r>
          </w:p>
        </w:tc>
        <w:tc>
          <w:tcPr>
            <w:tcW w:w="2268" w:type="dxa"/>
            <w:tcMar/>
          </w:tcPr>
          <w:p w:rsidRPr="00B64F8E" w:rsidR="00B64F8E" w:rsidP="009C2BB2" w:rsidRDefault="00B64F8E" w14:paraId="53D4AC94" w14:textId="54BE77E0">
            <w:pPr>
              <w:pStyle w:val="Prrafodelista"/>
              <w:autoSpaceDE w:val="0"/>
              <w:autoSpaceDN w:val="0"/>
              <w:adjustRightInd w:val="0"/>
              <w:spacing w:line="276" w:lineRule="auto"/>
              <w:ind w:left="0"/>
              <w:jc w:val="center"/>
              <w:rPr>
                <w:rFonts w:ascii="Arial" w:hAnsi="Arial" w:cs="Arial"/>
                <w:sz w:val="20"/>
                <w:szCs w:val="20"/>
              </w:rPr>
            </w:pPr>
            <w:bookmarkStart w:name="_Int_N7dmxPNx" w:id="1873190954"/>
            <w:r w:rsidRPr="43C3B271" w:rsidR="43C3B271">
              <w:rPr>
                <w:rFonts w:ascii="Arial" w:hAnsi="Arial" w:cs="Arial"/>
                <w:sz w:val="20"/>
                <w:szCs w:val="20"/>
              </w:rPr>
              <w:t>CA(</w:t>
            </w:r>
            <w:bookmarkEnd w:id="1873190954"/>
            <w:r w:rsidRPr="43C3B271" w:rsidR="43C3B271">
              <w:rPr>
                <w:rFonts w:ascii="Arial" w:hAnsi="Arial" w:cs="Arial"/>
                <w:sz w:val="20"/>
                <w:szCs w:val="20"/>
              </w:rPr>
              <w:t>1) – LNR (2)</w:t>
            </w:r>
          </w:p>
        </w:tc>
      </w:tr>
      <w:tr w:rsidRPr="00B64F8E" w:rsidR="00B64F8E" w:rsidTr="43C3B271" w14:paraId="4CECD7D9" w14:textId="77777777">
        <w:tc>
          <w:tcPr>
            <w:tcW w:w="2819" w:type="dxa"/>
            <w:tcMar/>
          </w:tcPr>
          <w:p w:rsidRPr="00B64F8E" w:rsidR="00B64F8E" w:rsidP="009C2BB2" w:rsidRDefault="00B64F8E" w14:paraId="518B723D"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Auxiliar administrativo</w:t>
            </w:r>
          </w:p>
        </w:tc>
        <w:tc>
          <w:tcPr>
            <w:tcW w:w="1276" w:type="dxa"/>
            <w:tcMar/>
            <w:vAlign w:val="center"/>
          </w:tcPr>
          <w:p w:rsidRPr="00B64F8E" w:rsidR="00B64F8E" w:rsidP="009C2BB2" w:rsidRDefault="00B64F8E" w14:paraId="6DAA8179" w14:textId="47BD9B30">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2</w:t>
            </w:r>
          </w:p>
        </w:tc>
        <w:tc>
          <w:tcPr>
            <w:tcW w:w="2268" w:type="dxa"/>
            <w:tcMar/>
          </w:tcPr>
          <w:p w:rsidRPr="00B64F8E" w:rsidR="00B64F8E" w:rsidP="009C2BB2" w:rsidRDefault="00B64F8E" w14:paraId="4135EDB4" w14:textId="3875C23B">
            <w:pPr>
              <w:pStyle w:val="Prrafodelista"/>
              <w:autoSpaceDE w:val="0"/>
              <w:autoSpaceDN w:val="0"/>
              <w:adjustRightInd w:val="0"/>
              <w:spacing w:line="276" w:lineRule="auto"/>
              <w:ind w:left="0"/>
              <w:jc w:val="center"/>
              <w:rPr>
                <w:rFonts w:ascii="Arial" w:hAnsi="Arial" w:cs="Arial"/>
                <w:sz w:val="20"/>
                <w:szCs w:val="20"/>
              </w:rPr>
            </w:pPr>
            <w:r w:rsidRPr="43C3B271" w:rsidR="43C3B271">
              <w:rPr>
                <w:rFonts w:ascii="Arial" w:hAnsi="Arial" w:cs="Arial"/>
                <w:sz w:val="20"/>
                <w:szCs w:val="20"/>
              </w:rPr>
              <w:t xml:space="preserve">Provisional (1) – </w:t>
            </w:r>
            <w:r w:rsidRPr="43C3B271" w:rsidR="43C3B271">
              <w:rPr>
                <w:rFonts w:ascii="Arial" w:hAnsi="Arial" w:cs="Arial"/>
                <w:sz w:val="20"/>
                <w:szCs w:val="20"/>
              </w:rPr>
              <w:t>CA (</w:t>
            </w:r>
            <w:r w:rsidRPr="43C3B271" w:rsidR="43C3B271">
              <w:rPr>
                <w:rFonts w:ascii="Arial" w:hAnsi="Arial" w:cs="Arial"/>
                <w:sz w:val="20"/>
                <w:szCs w:val="20"/>
              </w:rPr>
              <w:t>1)</w:t>
            </w:r>
          </w:p>
        </w:tc>
      </w:tr>
    </w:tbl>
    <w:p w:rsidRPr="00B64F8E" w:rsidR="00B64F8E" w:rsidP="009C2BB2" w:rsidRDefault="00B64F8E" w14:paraId="140C9B72" w14:textId="77777777">
      <w:pPr>
        <w:pStyle w:val="Prrafodelista"/>
        <w:autoSpaceDE w:val="0"/>
        <w:autoSpaceDN w:val="0"/>
        <w:adjustRightInd w:val="0"/>
        <w:spacing w:line="276" w:lineRule="auto"/>
        <w:jc w:val="both"/>
        <w:rPr>
          <w:rFonts w:ascii="Arial" w:hAnsi="Arial" w:cs="Arial"/>
          <w:b/>
          <w:bCs/>
          <w:sz w:val="22"/>
          <w:szCs w:val="22"/>
        </w:rPr>
      </w:pPr>
    </w:p>
    <w:p w:rsidR="00EE1103" w:rsidP="009C2BB2" w:rsidRDefault="00B64F8E" w14:paraId="4FA5EA32" w14:textId="6B497A15">
      <w:pPr>
        <w:pStyle w:val="Prrafodelista"/>
        <w:autoSpaceDE w:val="0"/>
        <w:autoSpaceDN w:val="0"/>
        <w:adjustRightInd w:val="0"/>
        <w:spacing w:line="276" w:lineRule="auto"/>
        <w:jc w:val="both"/>
        <w:rPr>
          <w:rFonts w:ascii="Arial" w:hAnsi="Arial" w:cs="Arial"/>
          <w:b/>
          <w:bCs/>
          <w:sz w:val="22"/>
          <w:szCs w:val="22"/>
        </w:rPr>
      </w:pPr>
      <w:r w:rsidRPr="00B64F8E">
        <w:rPr>
          <w:rFonts w:ascii="Arial" w:hAnsi="Arial" w:cs="Arial"/>
          <w:b/>
          <w:bCs/>
          <w:sz w:val="22"/>
          <w:szCs w:val="22"/>
        </w:rPr>
        <w:t xml:space="preserve">Año 2022: Período comprendido entre enero </w:t>
      </w:r>
      <w:r>
        <w:rPr>
          <w:rFonts w:ascii="Arial" w:hAnsi="Arial" w:cs="Arial"/>
          <w:b/>
          <w:bCs/>
          <w:sz w:val="22"/>
          <w:szCs w:val="22"/>
        </w:rPr>
        <w:t>–</w:t>
      </w:r>
      <w:r w:rsidRPr="00B64F8E">
        <w:rPr>
          <w:rFonts w:ascii="Arial" w:hAnsi="Arial" w:cs="Arial"/>
          <w:b/>
          <w:bCs/>
          <w:sz w:val="22"/>
          <w:szCs w:val="22"/>
        </w:rPr>
        <w:t xml:space="preserve"> diciembre</w:t>
      </w:r>
    </w:p>
    <w:p w:rsidR="00B64F8E" w:rsidP="009C2BB2" w:rsidRDefault="00B64F8E" w14:paraId="6C19555C" w14:textId="7CDD58E2">
      <w:pPr>
        <w:pStyle w:val="Prrafodelista"/>
        <w:autoSpaceDE w:val="0"/>
        <w:autoSpaceDN w:val="0"/>
        <w:adjustRightInd w:val="0"/>
        <w:spacing w:line="276" w:lineRule="auto"/>
        <w:jc w:val="both"/>
        <w:rPr>
          <w:rFonts w:ascii="Arial" w:hAnsi="Arial" w:cs="Arial"/>
          <w:b/>
          <w:bCs/>
          <w:sz w:val="22"/>
          <w:szCs w:val="22"/>
        </w:rPr>
      </w:pPr>
    </w:p>
    <w:tbl>
      <w:tblPr>
        <w:tblStyle w:val="Tablaconcuadrcula"/>
        <w:tblW w:w="0" w:type="auto"/>
        <w:tblInd w:w="720" w:type="dxa"/>
        <w:tblLook w:val="04A0" w:firstRow="1" w:lastRow="0" w:firstColumn="1" w:lastColumn="0" w:noHBand="0" w:noVBand="1"/>
      </w:tblPr>
      <w:tblGrid>
        <w:gridCol w:w="2819"/>
        <w:gridCol w:w="1276"/>
        <w:gridCol w:w="2268"/>
      </w:tblGrid>
      <w:tr w:rsidR="00B64F8E" w:rsidTr="43C3B271" w14:paraId="78517B67" w14:textId="77777777">
        <w:tc>
          <w:tcPr>
            <w:tcW w:w="2819" w:type="dxa"/>
            <w:tcMar/>
          </w:tcPr>
          <w:p w:rsidRPr="00B64F8E" w:rsidR="00B64F8E" w:rsidP="009C2BB2" w:rsidRDefault="00B64F8E" w14:paraId="6DC8FB53"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lastRenderedPageBreak/>
              <w:t>NIVEL</w:t>
            </w:r>
          </w:p>
        </w:tc>
        <w:tc>
          <w:tcPr>
            <w:tcW w:w="1276" w:type="dxa"/>
            <w:tcMar/>
          </w:tcPr>
          <w:p w:rsidRPr="00B64F8E" w:rsidR="00B64F8E" w:rsidP="009C2BB2" w:rsidRDefault="00B64F8E" w14:paraId="525E90D1"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CANTIDAD</w:t>
            </w:r>
          </w:p>
        </w:tc>
        <w:tc>
          <w:tcPr>
            <w:tcW w:w="2268" w:type="dxa"/>
            <w:tcMar/>
          </w:tcPr>
          <w:p w:rsidRPr="00B64F8E" w:rsidR="00B64F8E" w:rsidP="009C2BB2" w:rsidRDefault="00B64F8E" w14:paraId="10E690E6"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Nombramiento</w:t>
            </w:r>
          </w:p>
        </w:tc>
      </w:tr>
      <w:tr w:rsidR="00B64F8E" w:rsidTr="43C3B271" w14:paraId="57C496F7" w14:textId="77777777">
        <w:tc>
          <w:tcPr>
            <w:tcW w:w="2819" w:type="dxa"/>
            <w:tcMar/>
          </w:tcPr>
          <w:p w:rsidRPr="00B64F8E" w:rsidR="00B64F8E" w:rsidP="009C2BB2" w:rsidRDefault="00B64F8E" w14:paraId="68F812EE"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Alcalde Local (jefe de oficina)</w:t>
            </w:r>
          </w:p>
        </w:tc>
        <w:tc>
          <w:tcPr>
            <w:tcW w:w="1276" w:type="dxa"/>
            <w:tcMar/>
            <w:vAlign w:val="center"/>
          </w:tcPr>
          <w:p w:rsidRPr="00B64F8E" w:rsidR="00B64F8E" w:rsidP="009C2BB2" w:rsidRDefault="00B64F8E" w14:paraId="0FFB1FB0"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1</w:t>
            </w:r>
          </w:p>
        </w:tc>
        <w:tc>
          <w:tcPr>
            <w:tcW w:w="2268" w:type="dxa"/>
            <w:tcMar/>
          </w:tcPr>
          <w:p w:rsidRPr="00B64F8E" w:rsidR="00B64F8E" w:rsidP="009C2BB2" w:rsidRDefault="00B64F8E" w14:paraId="2FFB53A4"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LNR</w:t>
            </w:r>
          </w:p>
        </w:tc>
      </w:tr>
      <w:tr w:rsidR="00B64F8E" w:rsidTr="43C3B271" w14:paraId="0BC5219A" w14:textId="77777777">
        <w:tc>
          <w:tcPr>
            <w:tcW w:w="2819" w:type="dxa"/>
            <w:tcMar/>
          </w:tcPr>
          <w:p w:rsidRPr="00B64F8E" w:rsidR="00B64F8E" w:rsidP="009C2BB2" w:rsidRDefault="00B64F8E" w14:paraId="2BE05A26"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 xml:space="preserve">Asesor </w:t>
            </w:r>
          </w:p>
        </w:tc>
        <w:tc>
          <w:tcPr>
            <w:tcW w:w="1276" w:type="dxa"/>
            <w:tcMar/>
            <w:vAlign w:val="center"/>
          </w:tcPr>
          <w:p w:rsidRPr="00B64F8E" w:rsidR="00B64F8E" w:rsidP="009C2BB2" w:rsidRDefault="00B64F8E" w14:paraId="58EF242B"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2</w:t>
            </w:r>
          </w:p>
        </w:tc>
        <w:tc>
          <w:tcPr>
            <w:tcW w:w="2268" w:type="dxa"/>
            <w:tcMar/>
          </w:tcPr>
          <w:p w:rsidRPr="00B64F8E" w:rsidR="00B64F8E" w:rsidP="009C2BB2" w:rsidRDefault="00B64F8E" w14:paraId="694B6095"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LNR</w:t>
            </w:r>
          </w:p>
        </w:tc>
      </w:tr>
      <w:tr w:rsidR="00B64F8E" w:rsidTr="43C3B271" w14:paraId="486FE8D8" w14:textId="77777777">
        <w:tc>
          <w:tcPr>
            <w:tcW w:w="2819" w:type="dxa"/>
            <w:tcMar/>
          </w:tcPr>
          <w:p w:rsidRPr="00B64F8E" w:rsidR="00B64F8E" w:rsidP="009C2BB2" w:rsidRDefault="00B64F8E" w14:paraId="24A6D2E2"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Profesional Universitario</w:t>
            </w:r>
          </w:p>
        </w:tc>
        <w:tc>
          <w:tcPr>
            <w:tcW w:w="1276" w:type="dxa"/>
            <w:tcMar/>
            <w:vAlign w:val="center"/>
          </w:tcPr>
          <w:p w:rsidRPr="00B64F8E" w:rsidR="00B64F8E" w:rsidP="009C2BB2" w:rsidRDefault="00B64F8E" w14:paraId="2EF4FBF3" w14:textId="250C44E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3</w:t>
            </w:r>
          </w:p>
        </w:tc>
        <w:tc>
          <w:tcPr>
            <w:tcW w:w="2268" w:type="dxa"/>
            <w:tcMar/>
          </w:tcPr>
          <w:p w:rsidRPr="00B64F8E" w:rsidR="00B64F8E" w:rsidP="009C2BB2" w:rsidRDefault="00B64F8E" w14:paraId="07725693" w14:textId="17AA2E6D">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CA (1) – LNR (2)</w:t>
            </w:r>
          </w:p>
        </w:tc>
      </w:tr>
      <w:tr w:rsidR="00B64F8E" w:rsidTr="43C3B271" w14:paraId="6B0CFC6C" w14:textId="77777777">
        <w:tc>
          <w:tcPr>
            <w:tcW w:w="2819" w:type="dxa"/>
            <w:tcMar/>
          </w:tcPr>
          <w:p w:rsidRPr="00B64F8E" w:rsidR="00B64F8E" w:rsidP="009C2BB2" w:rsidRDefault="00B64F8E" w14:paraId="08447D17"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Técnico Operativo</w:t>
            </w:r>
          </w:p>
        </w:tc>
        <w:tc>
          <w:tcPr>
            <w:tcW w:w="1276" w:type="dxa"/>
            <w:tcMar/>
            <w:vAlign w:val="center"/>
          </w:tcPr>
          <w:p w:rsidRPr="00B64F8E" w:rsidR="00B64F8E" w:rsidP="009C2BB2" w:rsidRDefault="00B64F8E" w14:paraId="467F8DEF"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3</w:t>
            </w:r>
          </w:p>
        </w:tc>
        <w:tc>
          <w:tcPr>
            <w:tcW w:w="2268" w:type="dxa"/>
            <w:tcMar/>
          </w:tcPr>
          <w:p w:rsidRPr="00B64F8E" w:rsidR="00B64F8E" w:rsidP="009C2BB2" w:rsidRDefault="00B64F8E" w14:paraId="2674D49B" w14:textId="51138227">
            <w:pPr>
              <w:pStyle w:val="Prrafodelista"/>
              <w:autoSpaceDE w:val="0"/>
              <w:autoSpaceDN w:val="0"/>
              <w:adjustRightInd w:val="0"/>
              <w:spacing w:line="276" w:lineRule="auto"/>
              <w:ind w:left="0"/>
              <w:jc w:val="center"/>
              <w:rPr>
                <w:rFonts w:ascii="Arial" w:hAnsi="Arial" w:cs="Arial"/>
                <w:sz w:val="20"/>
                <w:szCs w:val="20"/>
              </w:rPr>
            </w:pPr>
            <w:r w:rsidRPr="43C3B271" w:rsidR="43C3B271">
              <w:rPr>
                <w:rFonts w:ascii="Arial" w:hAnsi="Arial" w:cs="Arial"/>
                <w:sz w:val="20"/>
                <w:szCs w:val="20"/>
              </w:rPr>
              <w:t>CA (</w:t>
            </w:r>
            <w:r w:rsidRPr="43C3B271" w:rsidR="43C3B271">
              <w:rPr>
                <w:rFonts w:ascii="Arial" w:hAnsi="Arial" w:cs="Arial"/>
                <w:sz w:val="20"/>
                <w:szCs w:val="20"/>
              </w:rPr>
              <w:t>1) – LNR (2)</w:t>
            </w:r>
          </w:p>
        </w:tc>
      </w:tr>
      <w:tr w:rsidR="00B64F8E" w:rsidTr="43C3B271" w14:paraId="5E07E923" w14:textId="77777777">
        <w:tc>
          <w:tcPr>
            <w:tcW w:w="2819" w:type="dxa"/>
            <w:tcMar/>
          </w:tcPr>
          <w:p w:rsidRPr="00B64F8E" w:rsidR="00B64F8E" w:rsidP="009C2BB2" w:rsidRDefault="00B64F8E" w14:paraId="6C3CAB53"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Auxiliar administrativo</w:t>
            </w:r>
          </w:p>
        </w:tc>
        <w:tc>
          <w:tcPr>
            <w:tcW w:w="1276" w:type="dxa"/>
            <w:tcMar/>
            <w:vAlign w:val="center"/>
          </w:tcPr>
          <w:p w:rsidRPr="00B64F8E" w:rsidR="00B64F8E" w:rsidP="009C2BB2" w:rsidRDefault="00B64F8E" w14:paraId="6E858529"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2</w:t>
            </w:r>
          </w:p>
        </w:tc>
        <w:tc>
          <w:tcPr>
            <w:tcW w:w="2268" w:type="dxa"/>
            <w:tcMar/>
          </w:tcPr>
          <w:p w:rsidRPr="00B64F8E" w:rsidR="00B64F8E" w:rsidP="009C2BB2" w:rsidRDefault="00B64F8E" w14:paraId="13527966" w14:textId="28F652DB">
            <w:pPr>
              <w:pStyle w:val="Prrafodelista"/>
              <w:autoSpaceDE w:val="0"/>
              <w:autoSpaceDN w:val="0"/>
              <w:adjustRightInd w:val="0"/>
              <w:spacing w:line="276" w:lineRule="auto"/>
              <w:ind w:left="0"/>
              <w:jc w:val="center"/>
              <w:rPr>
                <w:rFonts w:ascii="Arial" w:hAnsi="Arial" w:cs="Arial"/>
                <w:sz w:val="20"/>
                <w:szCs w:val="20"/>
              </w:rPr>
            </w:pPr>
            <w:r w:rsidRPr="43C3B271" w:rsidR="43C3B271">
              <w:rPr>
                <w:rFonts w:ascii="Arial" w:hAnsi="Arial" w:cs="Arial"/>
                <w:sz w:val="20"/>
                <w:szCs w:val="20"/>
              </w:rPr>
              <w:t xml:space="preserve">Provisional (1) – </w:t>
            </w:r>
            <w:r w:rsidRPr="43C3B271" w:rsidR="43C3B271">
              <w:rPr>
                <w:rFonts w:ascii="Arial" w:hAnsi="Arial" w:cs="Arial"/>
                <w:sz w:val="20"/>
                <w:szCs w:val="20"/>
              </w:rPr>
              <w:t>CA (</w:t>
            </w:r>
            <w:r w:rsidRPr="43C3B271" w:rsidR="43C3B271">
              <w:rPr>
                <w:rFonts w:ascii="Arial" w:hAnsi="Arial" w:cs="Arial"/>
                <w:sz w:val="20"/>
                <w:szCs w:val="20"/>
              </w:rPr>
              <w:t>1)</w:t>
            </w:r>
          </w:p>
        </w:tc>
      </w:tr>
    </w:tbl>
    <w:p w:rsidR="001E011D" w:rsidP="001E011D" w:rsidRDefault="001E011D" w14:paraId="5A6DE259" w14:textId="02BF7222">
      <w:pPr>
        <w:autoSpaceDE w:val="0"/>
        <w:autoSpaceDN w:val="0"/>
        <w:adjustRightInd w:val="0"/>
        <w:spacing w:line="276" w:lineRule="auto"/>
        <w:jc w:val="both"/>
        <w:rPr>
          <w:rFonts w:ascii="Arial" w:hAnsi="Arial" w:cs="Arial"/>
          <w:b/>
          <w:bCs/>
          <w:sz w:val="22"/>
          <w:szCs w:val="22"/>
        </w:rPr>
      </w:pPr>
    </w:p>
    <w:p w:rsidR="0093236B" w:rsidP="0093236B" w:rsidRDefault="0093236B" w14:paraId="32B91BDA" w14:textId="40DACEA6">
      <w:pPr>
        <w:pStyle w:val="Prrafodelista"/>
        <w:autoSpaceDE w:val="0"/>
        <w:autoSpaceDN w:val="0"/>
        <w:adjustRightInd w:val="0"/>
        <w:spacing w:line="276" w:lineRule="auto"/>
        <w:jc w:val="both"/>
        <w:rPr>
          <w:rFonts w:ascii="Arial" w:hAnsi="Arial" w:cs="Arial"/>
          <w:b w:val="1"/>
          <w:bCs w:val="1"/>
          <w:sz w:val="22"/>
          <w:szCs w:val="22"/>
        </w:rPr>
      </w:pPr>
      <w:r w:rsidRPr="52F5D6A8" w:rsidR="52F5D6A8">
        <w:rPr>
          <w:rFonts w:ascii="Arial" w:hAnsi="Arial" w:cs="Arial"/>
          <w:b w:val="1"/>
          <w:bCs w:val="1"/>
          <w:sz w:val="22"/>
          <w:szCs w:val="22"/>
        </w:rPr>
        <w:t>Año 2023: Período comprendido entre enero – septiembre</w:t>
      </w:r>
    </w:p>
    <w:p w:rsidR="0093236B" w:rsidP="001E011D" w:rsidRDefault="0093236B" w14:paraId="058A323C" w14:textId="61B6892B">
      <w:pPr>
        <w:autoSpaceDE w:val="0"/>
        <w:autoSpaceDN w:val="0"/>
        <w:adjustRightInd w:val="0"/>
        <w:spacing w:line="276" w:lineRule="auto"/>
        <w:jc w:val="both"/>
        <w:rPr>
          <w:rFonts w:ascii="Arial" w:hAnsi="Arial" w:cs="Arial"/>
          <w:b/>
          <w:bCs/>
          <w:sz w:val="22"/>
          <w:szCs w:val="22"/>
        </w:rPr>
      </w:pPr>
    </w:p>
    <w:p w:rsidR="0093236B" w:rsidP="001E011D" w:rsidRDefault="0093236B" w14:paraId="78ADF163" w14:textId="77777777">
      <w:pPr>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ab/>
      </w:r>
    </w:p>
    <w:tbl>
      <w:tblPr>
        <w:tblStyle w:val="Tablaconcuadrcula"/>
        <w:tblW w:w="0" w:type="auto"/>
        <w:tblInd w:w="720" w:type="dxa"/>
        <w:tblLook w:val="04A0" w:firstRow="1" w:lastRow="0" w:firstColumn="1" w:lastColumn="0" w:noHBand="0" w:noVBand="1"/>
      </w:tblPr>
      <w:tblGrid>
        <w:gridCol w:w="2819"/>
        <w:gridCol w:w="1276"/>
        <w:gridCol w:w="2268"/>
      </w:tblGrid>
      <w:tr w:rsidR="0093236B" w:rsidTr="43C3B271" w14:paraId="7E08A1F9" w14:textId="77777777">
        <w:tc>
          <w:tcPr>
            <w:tcW w:w="2819" w:type="dxa"/>
            <w:tcMar/>
          </w:tcPr>
          <w:p w:rsidRPr="00B64F8E" w:rsidR="0093236B" w:rsidP="00C17B5D" w:rsidRDefault="0093236B" w14:paraId="44125EF9"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NIVEL</w:t>
            </w:r>
          </w:p>
        </w:tc>
        <w:tc>
          <w:tcPr>
            <w:tcW w:w="1276" w:type="dxa"/>
            <w:tcMar/>
          </w:tcPr>
          <w:p w:rsidRPr="00B64F8E" w:rsidR="0093236B" w:rsidP="00C17B5D" w:rsidRDefault="0093236B" w14:paraId="0FD2419D"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CANTIDAD</w:t>
            </w:r>
          </w:p>
        </w:tc>
        <w:tc>
          <w:tcPr>
            <w:tcW w:w="2268" w:type="dxa"/>
            <w:tcMar/>
          </w:tcPr>
          <w:p w:rsidRPr="00B64F8E" w:rsidR="0093236B" w:rsidP="00C17B5D" w:rsidRDefault="0093236B" w14:paraId="102BDEA2" w14:textId="77777777">
            <w:pPr>
              <w:pStyle w:val="Prrafodelista"/>
              <w:autoSpaceDE w:val="0"/>
              <w:autoSpaceDN w:val="0"/>
              <w:adjustRightInd w:val="0"/>
              <w:spacing w:line="276" w:lineRule="auto"/>
              <w:ind w:left="0"/>
              <w:jc w:val="center"/>
              <w:rPr>
                <w:rFonts w:ascii="Arial" w:hAnsi="Arial" w:cs="Arial"/>
                <w:b/>
                <w:bCs/>
                <w:sz w:val="20"/>
                <w:szCs w:val="20"/>
              </w:rPr>
            </w:pPr>
            <w:r w:rsidRPr="00B64F8E">
              <w:rPr>
                <w:rFonts w:ascii="Arial" w:hAnsi="Arial" w:cs="Arial"/>
                <w:b/>
                <w:bCs/>
                <w:sz w:val="20"/>
                <w:szCs w:val="20"/>
              </w:rPr>
              <w:t>Nombramiento</w:t>
            </w:r>
          </w:p>
        </w:tc>
      </w:tr>
      <w:tr w:rsidR="0093236B" w:rsidTr="43C3B271" w14:paraId="24338165" w14:textId="77777777">
        <w:tc>
          <w:tcPr>
            <w:tcW w:w="2819" w:type="dxa"/>
            <w:tcMar/>
          </w:tcPr>
          <w:p w:rsidRPr="00B64F8E" w:rsidR="0093236B" w:rsidP="00C17B5D" w:rsidRDefault="0093236B" w14:paraId="2C3AC558"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Alcalde Local (jefe de oficina)</w:t>
            </w:r>
          </w:p>
        </w:tc>
        <w:tc>
          <w:tcPr>
            <w:tcW w:w="1276" w:type="dxa"/>
            <w:tcMar/>
            <w:vAlign w:val="center"/>
          </w:tcPr>
          <w:p w:rsidRPr="00B64F8E" w:rsidR="0093236B" w:rsidP="00C17B5D" w:rsidRDefault="0093236B" w14:paraId="65B18C6B"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1</w:t>
            </w:r>
          </w:p>
        </w:tc>
        <w:tc>
          <w:tcPr>
            <w:tcW w:w="2268" w:type="dxa"/>
            <w:tcMar/>
          </w:tcPr>
          <w:p w:rsidRPr="00B64F8E" w:rsidR="0093236B" w:rsidP="00C17B5D" w:rsidRDefault="0093236B" w14:paraId="6764E1B3"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LNR</w:t>
            </w:r>
          </w:p>
        </w:tc>
      </w:tr>
      <w:tr w:rsidR="0093236B" w:rsidTr="43C3B271" w14:paraId="79EE38CD" w14:textId="77777777">
        <w:tc>
          <w:tcPr>
            <w:tcW w:w="2819" w:type="dxa"/>
            <w:tcMar/>
          </w:tcPr>
          <w:p w:rsidRPr="00B64F8E" w:rsidR="0093236B" w:rsidP="00C17B5D" w:rsidRDefault="0093236B" w14:paraId="66F7D2B6"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 xml:space="preserve">Asesor </w:t>
            </w:r>
          </w:p>
        </w:tc>
        <w:tc>
          <w:tcPr>
            <w:tcW w:w="1276" w:type="dxa"/>
            <w:tcMar/>
            <w:vAlign w:val="center"/>
          </w:tcPr>
          <w:p w:rsidRPr="00B64F8E" w:rsidR="0093236B" w:rsidP="00C17B5D" w:rsidRDefault="0093236B" w14:paraId="4C5B73D9"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2</w:t>
            </w:r>
          </w:p>
        </w:tc>
        <w:tc>
          <w:tcPr>
            <w:tcW w:w="2268" w:type="dxa"/>
            <w:tcMar/>
          </w:tcPr>
          <w:p w:rsidRPr="00B64F8E" w:rsidR="0093236B" w:rsidP="00C17B5D" w:rsidRDefault="0093236B" w14:paraId="6B781C9A"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LNR</w:t>
            </w:r>
          </w:p>
        </w:tc>
      </w:tr>
      <w:tr w:rsidR="0093236B" w:rsidTr="43C3B271" w14:paraId="17663FA8" w14:textId="77777777">
        <w:tc>
          <w:tcPr>
            <w:tcW w:w="2819" w:type="dxa"/>
            <w:tcMar/>
          </w:tcPr>
          <w:p w:rsidRPr="00B64F8E" w:rsidR="0093236B" w:rsidP="00C17B5D" w:rsidRDefault="0093236B" w14:paraId="4306103A" w14:textId="3ABBF7AE">
            <w:pPr>
              <w:pStyle w:val="Prrafodelista"/>
              <w:autoSpaceDE w:val="0"/>
              <w:autoSpaceDN w:val="0"/>
              <w:adjustRightInd w:val="0"/>
              <w:spacing w:line="276" w:lineRule="auto"/>
              <w:ind w:left="0"/>
              <w:jc w:val="both"/>
              <w:rPr>
                <w:rFonts w:ascii="Arial" w:hAnsi="Arial" w:cs="Arial"/>
                <w:sz w:val="20"/>
                <w:szCs w:val="20"/>
              </w:rPr>
            </w:pPr>
            <w:r>
              <w:rPr>
                <w:rFonts w:ascii="Arial" w:hAnsi="Arial" w:cs="Arial"/>
                <w:sz w:val="20"/>
                <w:szCs w:val="20"/>
              </w:rPr>
              <w:t>*</w:t>
            </w:r>
            <w:r w:rsidRPr="00B64F8E">
              <w:rPr>
                <w:rFonts w:ascii="Arial" w:hAnsi="Arial" w:cs="Arial"/>
                <w:sz w:val="20"/>
                <w:szCs w:val="20"/>
              </w:rPr>
              <w:t>Profesional Universitario</w:t>
            </w:r>
          </w:p>
        </w:tc>
        <w:tc>
          <w:tcPr>
            <w:tcW w:w="1276" w:type="dxa"/>
            <w:tcMar/>
            <w:vAlign w:val="center"/>
          </w:tcPr>
          <w:p w:rsidRPr="00B64F8E" w:rsidR="0093236B" w:rsidP="00C17B5D" w:rsidRDefault="0093236B" w14:paraId="5AA94F5E"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3</w:t>
            </w:r>
          </w:p>
        </w:tc>
        <w:tc>
          <w:tcPr>
            <w:tcW w:w="2268" w:type="dxa"/>
            <w:tcMar/>
          </w:tcPr>
          <w:p w:rsidRPr="00B64F8E" w:rsidR="0093236B" w:rsidP="00C17B5D" w:rsidRDefault="0093236B" w14:paraId="2C56C23C" w14:textId="77777777">
            <w:pPr>
              <w:pStyle w:val="Prrafodelista"/>
              <w:autoSpaceDE w:val="0"/>
              <w:autoSpaceDN w:val="0"/>
              <w:adjustRightInd w:val="0"/>
              <w:spacing w:line="276" w:lineRule="auto"/>
              <w:ind w:left="0"/>
              <w:jc w:val="center"/>
              <w:rPr>
                <w:rFonts w:ascii="Arial" w:hAnsi="Arial" w:cs="Arial"/>
                <w:sz w:val="20"/>
                <w:szCs w:val="20"/>
              </w:rPr>
            </w:pPr>
            <w:r w:rsidRPr="00B64F8E">
              <w:rPr>
                <w:rFonts w:ascii="Arial" w:hAnsi="Arial" w:cs="Arial"/>
                <w:sz w:val="20"/>
                <w:szCs w:val="20"/>
              </w:rPr>
              <w:t>CA (1) – LNR (2)</w:t>
            </w:r>
          </w:p>
        </w:tc>
      </w:tr>
      <w:tr w:rsidR="0093236B" w:rsidTr="43C3B271" w14:paraId="7CCBA136" w14:textId="77777777">
        <w:tc>
          <w:tcPr>
            <w:tcW w:w="2819" w:type="dxa"/>
            <w:tcMar/>
          </w:tcPr>
          <w:p w:rsidRPr="00B64F8E" w:rsidR="0093236B" w:rsidP="00C17B5D" w:rsidRDefault="0093236B" w14:paraId="48A4CAED"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Técnico Operativo</w:t>
            </w:r>
          </w:p>
        </w:tc>
        <w:tc>
          <w:tcPr>
            <w:tcW w:w="1276" w:type="dxa"/>
            <w:tcMar/>
            <w:vAlign w:val="center"/>
          </w:tcPr>
          <w:p w:rsidRPr="00B64F8E" w:rsidR="0093236B" w:rsidP="00C17B5D" w:rsidRDefault="0093236B" w14:paraId="7509B718" w14:textId="2AE2A8D8">
            <w:pPr>
              <w:pStyle w:val="Prrafodelista"/>
              <w:autoSpaceDE w:val="0"/>
              <w:autoSpaceDN w:val="0"/>
              <w:adjustRightInd w:val="0"/>
              <w:spacing w:line="276" w:lineRule="auto"/>
              <w:ind w:left="0"/>
              <w:jc w:val="center"/>
              <w:rPr>
                <w:rFonts w:ascii="Arial" w:hAnsi="Arial" w:cs="Arial"/>
                <w:sz w:val="20"/>
                <w:szCs w:val="20"/>
              </w:rPr>
            </w:pPr>
            <w:r>
              <w:rPr>
                <w:rFonts w:ascii="Arial" w:hAnsi="Arial" w:cs="Arial"/>
                <w:sz w:val="20"/>
                <w:szCs w:val="20"/>
              </w:rPr>
              <w:t>2</w:t>
            </w:r>
          </w:p>
        </w:tc>
        <w:tc>
          <w:tcPr>
            <w:tcW w:w="2268" w:type="dxa"/>
            <w:tcMar/>
          </w:tcPr>
          <w:p w:rsidRPr="00B64F8E" w:rsidR="0093236B" w:rsidP="00C17B5D" w:rsidRDefault="0093236B" w14:paraId="10C1FB1F" w14:textId="60EA17BB">
            <w:pPr>
              <w:pStyle w:val="Prrafodelista"/>
              <w:autoSpaceDE w:val="0"/>
              <w:autoSpaceDN w:val="0"/>
              <w:adjustRightInd w:val="0"/>
              <w:spacing w:line="276" w:lineRule="auto"/>
              <w:ind w:left="0"/>
              <w:jc w:val="center"/>
              <w:rPr>
                <w:rFonts w:ascii="Arial" w:hAnsi="Arial" w:cs="Arial"/>
                <w:sz w:val="20"/>
                <w:szCs w:val="20"/>
              </w:rPr>
            </w:pPr>
            <w:r w:rsidRPr="43C3B271" w:rsidR="43C3B271">
              <w:rPr>
                <w:rFonts w:ascii="Arial" w:hAnsi="Arial" w:cs="Arial"/>
                <w:sz w:val="20"/>
                <w:szCs w:val="20"/>
              </w:rPr>
              <w:t>CA (</w:t>
            </w:r>
            <w:r w:rsidRPr="43C3B271" w:rsidR="43C3B271">
              <w:rPr>
                <w:rFonts w:ascii="Arial" w:hAnsi="Arial" w:cs="Arial"/>
                <w:sz w:val="20"/>
                <w:szCs w:val="20"/>
              </w:rPr>
              <w:t>1) – LNR (1)</w:t>
            </w:r>
          </w:p>
        </w:tc>
      </w:tr>
      <w:tr w:rsidR="0093236B" w:rsidTr="43C3B271" w14:paraId="1E66083E" w14:textId="77777777">
        <w:tc>
          <w:tcPr>
            <w:tcW w:w="2819" w:type="dxa"/>
            <w:tcMar/>
          </w:tcPr>
          <w:p w:rsidRPr="00B64F8E" w:rsidR="0093236B" w:rsidP="00C17B5D" w:rsidRDefault="0093236B" w14:paraId="2AF4835D" w14:textId="77777777">
            <w:pPr>
              <w:pStyle w:val="Prrafodelista"/>
              <w:autoSpaceDE w:val="0"/>
              <w:autoSpaceDN w:val="0"/>
              <w:adjustRightInd w:val="0"/>
              <w:spacing w:line="276" w:lineRule="auto"/>
              <w:ind w:left="0"/>
              <w:jc w:val="both"/>
              <w:rPr>
                <w:rFonts w:ascii="Arial" w:hAnsi="Arial" w:cs="Arial"/>
                <w:sz w:val="20"/>
                <w:szCs w:val="20"/>
              </w:rPr>
            </w:pPr>
            <w:r w:rsidRPr="00B64F8E">
              <w:rPr>
                <w:rFonts w:ascii="Arial" w:hAnsi="Arial" w:cs="Arial"/>
                <w:sz w:val="20"/>
                <w:szCs w:val="20"/>
              </w:rPr>
              <w:t>Auxiliar administrativo</w:t>
            </w:r>
          </w:p>
        </w:tc>
        <w:tc>
          <w:tcPr>
            <w:tcW w:w="1276" w:type="dxa"/>
            <w:tcMar/>
            <w:vAlign w:val="center"/>
          </w:tcPr>
          <w:p w:rsidRPr="00B64F8E" w:rsidR="0093236B" w:rsidP="00C17B5D" w:rsidRDefault="0093236B" w14:paraId="01604C3F" w14:textId="4024AC5C">
            <w:pPr>
              <w:pStyle w:val="Prrafodelista"/>
              <w:autoSpaceDE w:val="0"/>
              <w:autoSpaceDN w:val="0"/>
              <w:adjustRightInd w:val="0"/>
              <w:spacing w:line="276" w:lineRule="auto"/>
              <w:ind w:left="0"/>
              <w:jc w:val="center"/>
              <w:rPr>
                <w:rFonts w:ascii="Arial" w:hAnsi="Arial" w:cs="Arial"/>
                <w:sz w:val="20"/>
                <w:szCs w:val="20"/>
              </w:rPr>
            </w:pPr>
            <w:r>
              <w:rPr>
                <w:rFonts w:ascii="Arial" w:hAnsi="Arial" w:cs="Arial"/>
                <w:sz w:val="20"/>
                <w:szCs w:val="20"/>
              </w:rPr>
              <w:t>1</w:t>
            </w:r>
          </w:p>
        </w:tc>
        <w:tc>
          <w:tcPr>
            <w:tcW w:w="2268" w:type="dxa"/>
            <w:tcMar/>
          </w:tcPr>
          <w:p w:rsidRPr="00B64F8E" w:rsidR="0093236B" w:rsidP="00C17B5D" w:rsidRDefault="0093236B" w14:paraId="6659CEF9" w14:textId="513A16CF">
            <w:pPr>
              <w:pStyle w:val="Prrafodelista"/>
              <w:autoSpaceDE w:val="0"/>
              <w:autoSpaceDN w:val="0"/>
              <w:adjustRightInd w:val="0"/>
              <w:spacing w:line="276" w:lineRule="auto"/>
              <w:ind w:left="0"/>
              <w:jc w:val="center"/>
              <w:rPr>
                <w:rFonts w:ascii="Arial" w:hAnsi="Arial" w:cs="Arial"/>
                <w:sz w:val="20"/>
                <w:szCs w:val="20"/>
              </w:rPr>
            </w:pPr>
            <w:r w:rsidRPr="43C3B271" w:rsidR="43C3B271">
              <w:rPr>
                <w:rFonts w:ascii="Arial" w:hAnsi="Arial" w:cs="Arial"/>
                <w:sz w:val="20"/>
                <w:szCs w:val="20"/>
              </w:rPr>
              <w:t xml:space="preserve"> </w:t>
            </w:r>
            <w:r w:rsidRPr="43C3B271" w:rsidR="43C3B271">
              <w:rPr>
                <w:rFonts w:ascii="Arial" w:hAnsi="Arial" w:cs="Arial"/>
                <w:sz w:val="20"/>
                <w:szCs w:val="20"/>
              </w:rPr>
              <w:t>CA (</w:t>
            </w:r>
            <w:r w:rsidRPr="43C3B271" w:rsidR="43C3B271">
              <w:rPr>
                <w:rFonts w:ascii="Arial" w:hAnsi="Arial" w:cs="Arial"/>
                <w:sz w:val="20"/>
                <w:szCs w:val="20"/>
              </w:rPr>
              <w:t>1)</w:t>
            </w:r>
          </w:p>
        </w:tc>
      </w:tr>
    </w:tbl>
    <w:p w:rsidR="0093236B" w:rsidP="0093236B" w:rsidRDefault="0093236B" w14:paraId="6BF1C526" w14:textId="7BF94805">
      <w:pPr>
        <w:autoSpaceDE w:val="0"/>
        <w:autoSpaceDN w:val="0"/>
        <w:adjustRightInd w:val="0"/>
        <w:spacing w:line="276" w:lineRule="auto"/>
        <w:ind w:firstLine="708"/>
        <w:jc w:val="both"/>
        <w:rPr>
          <w:rFonts w:ascii="Arial" w:hAnsi="Arial" w:cs="Arial"/>
          <w:b/>
          <w:bCs/>
          <w:sz w:val="22"/>
          <w:szCs w:val="22"/>
        </w:rPr>
      </w:pPr>
      <w:r>
        <w:rPr>
          <w:rFonts w:ascii="Arial" w:hAnsi="Arial" w:cs="Arial"/>
          <w:b/>
          <w:bCs/>
          <w:sz w:val="22"/>
          <w:szCs w:val="22"/>
        </w:rPr>
        <w:t>*</w:t>
      </w:r>
      <w:r w:rsidRPr="0093236B">
        <w:rPr>
          <w:rFonts w:ascii="Arial" w:hAnsi="Arial" w:cs="Arial"/>
          <w:sz w:val="18"/>
          <w:szCs w:val="18"/>
        </w:rPr>
        <w:t xml:space="preserve">Durante el primer </w:t>
      </w:r>
      <w:r w:rsidR="004B6DB0">
        <w:rPr>
          <w:rFonts w:ascii="Arial" w:hAnsi="Arial" w:cs="Arial"/>
          <w:sz w:val="18"/>
          <w:szCs w:val="18"/>
        </w:rPr>
        <w:t>trimestre</w:t>
      </w:r>
      <w:r w:rsidRPr="0093236B">
        <w:rPr>
          <w:rFonts w:ascii="Arial" w:hAnsi="Arial" w:cs="Arial"/>
          <w:sz w:val="18"/>
          <w:szCs w:val="18"/>
        </w:rPr>
        <w:t xml:space="preserve"> de 2023 se realizó traslado de un profesional universitario</w:t>
      </w:r>
      <w:r w:rsidR="004B6DB0">
        <w:rPr>
          <w:rFonts w:ascii="Arial" w:hAnsi="Arial" w:cs="Arial"/>
          <w:sz w:val="18"/>
          <w:szCs w:val="18"/>
        </w:rPr>
        <w:t xml:space="preserve"> (LNR)</w:t>
      </w:r>
    </w:p>
    <w:p w:rsidR="0093236B" w:rsidP="001E011D" w:rsidRDefault="0093236B" w14:paraId="71603748" w14:textId="77777777">
      <w:pPr>
        <w:autoSpaceDE w:val="0"/>
        <w:autoSpaceDN w:val="0"/>
        <w:adjustRightInd w:val="0"/>
        <w:spacing w:line="276" w:lineRule="auto"/>
        <w:ind w:firstLine="708"/>
        <w:jc w:val="both"/>
        <w:rPr>
          <w:rFonts w:ascii="Arial" w:hAnsi="Arial" w:cs="Arial"/>
          <w:b/>
          <w:bCs/>
          <w:sz w:val="22"/>
          <w:szCs w:val="22"/>
        </w:rPr>
      </w:pPr>
    </w:p>
    <w:p w:rsidR="00B64F8E" w:rsidP="001E011D" w:rsidRDefault="00B94924" w14:paraId="17204AAC" w14:textId="352541F6">
      <w:pPr>
        <w:autoSpaceDE w:val="0"/>
        <w:autoSpaceDN w:val="0"/>
        <w:adjustRightInd w:val="0"/>
        <w:spacing w:line="276" w:lineRule="auto"/>
        <w:ind w:firstLine="708"/>
        <w:jc w:val="both"/>
        <w:rPr>
          <w:rFonts w:ascii="Arial" w:hAnsi="Arial" w:cs="Arial"/>
          <w:b/>
          <w:bCs/>
          <w:sz w:val="22"/>
          <w:szCs w:val="22"/>
        </w:rPr>
      </w:pPr>
      <w:r>
        <w:rPr>
          <w:rFonts w:ascii="Arial" w:hAnsi="Arial" w:cs="Arial"/>
          <w:b/>
          <w:bCs/>
          <w:sz w:val="22"/>
          <w:szCs w:val="22"/>
        </w:rPr>
        <w:t>Evaluación de desempeño:</w:t>
      </w:r>
    </w:p>
    <w:p w:rsidRPr="003D1575" w:rsidR="003D1575" w:rsidP="009C2BB2" w:rsidRDefault="003D1575" w14:paraId="7E9A8A3E" w14:textId="77777777">
      <w:pPr>
        <w:autoSpaceDE w:val="0"/>
        <w:autoSpaceDN w:val="0"/>
        <w:adjustRightInd w:val="0"/>
        <w:spacing w:line="276" w:lineRule="auto"/>
        <w:jc w:val="both"/>
        <w:rPr>
          <w:rFonts w:ascii="Arial" w:hAnsi="Arial" w:cs="Arial"/>
          <w:b/>
          <w:bCs/>
          <w:sz w:val="22"/>
          <w:szCs w:val="22"/>
        </w:rPr>
      </w:pPr>
    </w:p>
    <w:p w:rsidRPr="003D1575" w:rsidR="006F0648" w:rsidP="009C2BB2" w:rsidRDefault="00FF0B87" w14:paraId="6A9163D1" w14:textId="3AD853C8">
      <w:pPr>
        <w:pStyle w:val="Prrafodelista"/>
        <w:autoSpaceDE w:val="0"/>
        <w:autoSpaceDN w:val="0"/>
        <w:adjustRightInd w:val="0"/>
        <w:spacing w:line="276" w:lineRule="auto"/>
        <w:jc w:val="both"/>
        <w:rPr>
          <w:rFonts w:ascii="Arial" w:hAnsi="Arial" w:cs="Arial"/>
          <w:color w:val="FF0000"/>
          <w:sz w:val="22"/>
          <w:szCs w:val="22"/>
        </w:rPr>
      </w:pPr>
      <w:r w:rsidRPr="0027115A">
        <w:rPr>
          <w:rFonts w:ascii="Arial" w:hAnsi="Arial" w:cs="Arial"/>
          <w:sz w:val="22"/>
          <w:szCs w:val="22"/>
        </w:rPr>
        <w:t xml:space="preserve">Se obtiene un resultado promedio de cumplimiento del </w:t>
      </w:r>
      <w:r w:rsidRPr="001B2ED0">
        <w:rPr>
          <w:rFonts w:ascii="Arial" w:hAnsi="Arial" w:cs="Arial"/>
          <w:sz w:val="22"/>
          <w:szCs w:val="22"/>
        </w:rPr>
        <w:t xml:space="preserve">100% </w:t>
      </w:r>
      <w:r w:rsidRPr="0027115A">
        <w:rPr>
          <w:rFonts w:ascii="Arial" w:hAnsi="Arial" w:cs="Arial"/>
          <w:sz w:val="22"/>
          <w:szCs w:val="22"/>
        </w:rPr>
        <w:t>de las evaluaciones de desempeño del equipo de trabajo adscrito al despacho del alcalde local, siendo los resultados</w:t>
      </w:r>
      <w:r w:rsidRPr="0027115A" w:rsidR="006F0648">
        <w:rPr>
          <w:rFonts w:ascii="Arial" w:hAnsi="Arial" w:cs="Arial"/>
          <w:sz w:val="22"/>
          <w:szCs w:val="22"/>
        </w:rPr>
        <w:t xml:space="preserve"> globales</w:t>
      </w:r>
      <w:r w:rsidRPr="0027115A">
        <w:rPr>
          <w:rFonts w:ascii="Arial" w:hAnsi="Arial" w:cs="Arial"/>
          <w:sz w:val="22"/>
          <w:szCs w:val="22"/>
        </w:rPr>
        <w:t xml:space="preserve"> en 2021, 2022</w:t>
      </w:r>
      <w:r w:rsidR="00374F02">
        <w:rPr>
          <w:rFonts w:ascii="Arial" w:hAnsi="Arial" w:cs="Arial"/>
          <w:sz w:val="22"/>
          <w:szCs w:val="22"/>
        </w:rPr>
        <w:t>, 2023</w:t>
      </w:r>
      <w:r w:rsidRPr="0027115A">
        <w:rPr>
          <w:rFonts w:ascii="Arial" w:hAnsi="Arial" w:cs="Arial"/>
          <w:sz w:val="22"/>
          <w:szCs w:val="22"/>
        </w:rPr>
        <w:t xml:space="preserve"> de</w:t>
      </w:r>
      <w:r w:rsidRPr="0027115A" w:rsidR="006F0648">
        <w:rPr>
          <w:rFonts w:ascii="Arial" w:hAnsi="Arial" w:cs="Arial"/>
          <w:sz w:val="22"/>
          <w:szCs w:val="22"/>
        </w:rPr>
        <w:t xml:space="preserve"> 99% y 99.8%</w:t>
      </w:r>
      <w:r w:rsidRPr="0027115A">
        <w:rPr>
          <w:rFonts w:ascii="Arial" w:hAnsi="Arial" w:cs="Arial"/>
          <w:sz w:val="22"/>
          <w:szCs w:val="22"/>
        </w:rPr>
        <w:t xml:space="preserve"> </w:t>
      </w:r>
      <w:r w:rsidR="00374F02">
        <w:rPr>
          <w:rFonts w:ascii="Arial" w:hAnsi="Arial" w:cs="Arial"/>
          <w:sz w:val="22"/>
          <w:szCs w:val="22"/>
        </w:rPr>
        <w:t xml:space="preserve">y 50% </w:t>
      </w:r>
      <w:r w:rsidRPr="0027115A" w:rsidR="006F0648">
        <w:rPr>
          <w:rFonts w:ascii="Arial" w:hAnsi="Arial" w:cs="Arial"/>
          <w:sz w:val="22"/>
          <w:szCs w:val="22"/>
        </w:rPr>
        <w:t>respectivamente.</w:t>
      </w:r>
    </w:p>
    <w:p w:rsidRPr="0027115A" w:rsidR="006F0648" w:rsidP="009C2BB2" w:rsidRDefault="006F0648" w14:paraId="66AF38DE" w14:textId="77777777">
      <w:pPr>
        <w:pStyle w:val="Prrafodelista"/>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Los resultados del desempeño de los funcionarios por niveles se presentan a continuación:</w:t>
      </w:r>
    </w:p>
    <w:p w:rsidRPr="0027115A" w:rsidR="006F0648" w:rsidP="009C2BB2" w:rsidRDefault="006F0648" w14:paraId="6B2584B9" w14:textId="77777777">
      <w:pPr>
        <w:pStyle w:val="Prrafodelista"/>
        <w:autoSpaceDE w:val="0"/>
        <w:autoSpaceDN w:val="0"/>
        <w:adjustRightInd w:val="0"/>
        <w:spacing w:line="276" w:lineRule="auto"/>
        <w:jc w:val="both"/>
        <w:rPr>
          <w:rFonts w:ascii="Arial" w:hAnsi="Arial" w:cs="Arial"/>
          <w:sz w:val="22"/>
          <w:szCs w:val="22"/>
        </w:rPr>
      </w:pPr>
    </w:p>
    <w:tbl>
      <w:tblPr>
        <w:tblStyle w:val="Tablaconcuadrcula"/>
        <w:tblW w:w="0" w:type="auto"/>
        <w:tblInd w:w="1294" w:type="dxa"/>
        <w:tblLook w:val="04A0" w:firstRow="1" w:lastRow="0" w:firstColumn="1" w:lastColumn="0" w:noHBand="0" w:noVBand="1"/>
      </w:tblPr>
      <w:tblGrid>
        <w:gridCol w:w="2410"/>
        <w:gridCol w:w="1275"/>
        <w:gridCol w:w="1275"/>
        <w:gridCol w:w="1275"/>
      </w:tblGrid>
      <w:tr w:rsidRPr="0027115A" w:rsidR="00374F02" w:rsidTr="00E62695" w14:paraId="2A24BA92" w14:textId="5179CCC3">
        <w:tc>
          <w:tcPr>
            <w:tcW w:w="2410" w:type="dxa"/>
          </w:tcPr>
          <w:p w:rsidRPr="004C3ECC" w:rsidR="00374F02" w:rsidP="009C2BB2" w:rsidRDefault="00374F02" w14:paraId="19619283" w14:textId="77777777">
            <w:pPr>
              <w:pStyle w:val="Prrafodelista"/>
              <w:autoSpaceDE w:val="0"/>
              <w:autoSpaceDN w:val="0"/>
              <w:adjustRightInd w:val="0"/>
              <w:spacing w:line="276" w:lineRule="auto"/>
              <w:ind w:left="0"/>
              <w:jc w:val="both"/>
              <w:rPr>
                <w:rFonts w:ascii="Arial" w:hAnsi="Arial" w:cs="Arial"/>
                <w:b/>
                <w:bCs/>
                <w:sz w:val="22"/>
                <w:szCs w:val="22"/>
              </w:rPr>
            </w:pPr>
            <w:r w:rsidRPr="004C3ECC">
              <w:rPr>
                <w:rFonts w:ascii="Arial" w:hAnsi="Arial" w:cs="Arial"/>
                <w:b/>
                <w:bCs/>
                <w:sz w:val="22"/>
                <w:szCs w:val="22"/>
              </w:rPr>
              <w:t>CARGO</w:t>
            </w:r>
          </w:p>
        </w:tc>
        <w:tc>
          <w:tcPr>
            <w:tcW w:w="1275" w:type="dxa"/>
          </w:tcPr>
          <w:p w:rsidRPr="004C3ECC" w:rsidR="00374F02" w:rsidP="009C2BB2" w:rsidRDefault="00374F02" w14:paraId="4F3E753E" w14:textId="6F14B4A5">
            <w:pPr>
              <w:pStyle w:val="Prrafodelista"/>
              <w:autoSpaceDE w:val="0"/>
              <w:autoSpaceDN w:val="0"/>
              <w:adjustRightInd w:val="0"/>
              <w:spacing w:line="276" w:lineRule="auto"/>
              <w:ind w:left="0"/>
              <w:jc w:val="center"/>
              <w:rPr>
                <w:rFonts w:ascii="Arial" w:hAnsi="Arial" w:cs="Arial"/>
                <w:b/>
                <w:bCs/>
                <w:sz w:val="22"/>
                <w:szCs w:val="22"/>
              </w:rPr>
            </w:pPr>
            <w:r>
              <w:rPr>
                <w:rFonts w:ascii="Arial" w:hAnsi="Arial" w:cs="Arial"/>
                <w:b/>
                <w:bCs/>
                <w:sz w:val="22"/>
                <w:szCs w:val="22"/>
              </w:rPr>
              <w:t>2021</w:t>
            </w:r>
          </w:p>
        </w:tc>
        <w:tc>
          <w:tcPr>
            <w:tcW w:w="1275" w:type="dxa"/>
          </w:tcPr>
          <w:p w:rsidR="00374F02" w:rsidP="009C2BB2" w:rsidRDefault="00374F02" w14:paraId="1B3F20B0" w14:textId="60F3B602">
            <w:pPr>
              <w:pStyle w:val="Prrafodelista"/>
              <w:autoSpaceDE w:val="0"/>
              <w:autoSpaceDN w:val="0"/>
              <w:adjustRightInd w:val="0"/>
              <w:spacing w:line="276" w:lineRule="auto"/>
              <w:ind w:left="0"/>
              <w:jc w:val="center"/>
              <w:rPr>
                <w:rFonts w:ascii="Arial" w:hAnsi="Arial" w:cs="Arial"/>
                <w:b/>
                <w:bCs/>
                <w:sz w:val="22"/>
                <w:szCs w:val="22"/>
              </w:rPr>
            </w:pPr>
            <w:r>
              <w:rPr>
                <w:rFonts w:ascii="Arial" w:hAnsi="Arial" w:cs="Arial"/>
                <w:b/>
                <w:bCs/>
                <w:sz w:val="22"/>
                <w:szCs w:val="22"/>
              </w:rPr>
              <w:t>2022</w:t>
            </w:r>
          </w:p>
        </w:tc>
        <w:tc>
          <w:tcPr>
            <w:tcW w:w="1275" w:type="dxa"/>
          </w:tcPr>
          <w:p w:rsidR="00374F02" w:rsidP="009C2BB2" w:rsidRDefault="00374F02" w14:paraId="48B128FC" w14:textId="7C5053D1">
            <w:pPr>
              <w:pStyle w:val="Prrafodelista"/>
              <w:autoSpaceDE w:val="0"/>
              <w:autoSpaceDN w:val="0"/>
              <w:adjustRightInd w:val="0"/>
              <w:spacing w:line="276" w:lineRule="auto"/>
              <w:ind w:left="0"/>
              <w:jc w:val="center"/>
              <w:rPr>
                <w:rFonts w:ascii="Arial" w:hAnsi="Arial" w:cs="Arial"/>
                <w:b/>
                <w:bCs/>
                <w:sz w:val="22"/>
                <w:szCs w:val="22"/>
              </w:rPr>
            </w:pPr>
            <w:r>
              <w:rPr>
                <w:rFonts w:ascii="Arial" w:hAnsi="Arial" w:cs="Arial"/>
                <w:b/>
                <w:bCs/>
                <w:sz w:val="22"/>
                <w:szCs w:val="22"/>
              </w:rPr>
              <w:t>2023</w:t>
            </w:r>
          </w:p>
        </w:tc>
      </w:tr>
      <w:tr w:rsidRPr="0027115A" w:rsidR="00374F02" w:rsidTr="00E62695" w14:paraId="1718C7CD" w14:textId="4F7E24B6">
        <w:tc>
          <w:tcPr>
            <w:tcW w:w="2410" w:type="dxa"/>
          </w:tcPr>
          <w:p w:rsidRPr="0027115A" w:rsidR="00374F02" w:rsidP="00374F02" w:rsidRDefault="00374F02" w14:paraId="5E162DDB" w14:textId="77777777">
            <w:pPr>
              <w:pStyle w:val="Prrafodelista"/>
              <w:autoSpaceDE w:val="0"/>
              <w:autoSpaceDN w:val="0"/>
              <w:adjustRightInd w:val="0"/>
              <w:spacing w:line="276" w:lineRule="auto"/>
              <w:ind w:left="0"/>
              <w:jc w:val="both"/>
              <w:rPr>
                <w:rFonts w:ascii="Arial" w:hAnsi="Arial" w:cs="Arial"/>
                <w:sz w:val="22"/>
                <w:szCs w:val="22"/>
              </w:rPr>
            </w:pPr>
            <w:r w:rsidRPr="0027115A">
              <w:rPr>
                <w:rFonts w:ascii="Arial" w:hAnsi="Arial" w:cs="Arial"/>
                <w:sz w:val="22"/>
                <w:szCs w:val="22"/>
              </w:rPr>
              <w:t>Asesor</w:t>
            </w:r>
          </w:p>
        </w:tc>
        <w:tc>
          <w:tcPr>
            <w:tcW w:w="1275" w:type="dxa"/>
            <w:vAlign w:val="center"/>
          </w:tcPr>
          <w:p w:rsidRPr="0027115A" w:rsidR="00374F02" w:rsidP="00374F02" w:rsidRDefault="00374F02" w14:paraId="13EA1AF4" w14:textId="77777777">
            <w:pPr>
              <w:pStyle w:val="Prrafodelista"/>
              <w:autoSpaceDE w:val="0"/>
              <w:autoSpaceDN w:val="0"/>
              <w:adjustRightInd w:val="0"/>
              <w:spacing w:line="276" w:lineRule="auto"/>
              <w:ind w:left="0"/>
              <w:jc w:val="center"/>
              <w:rPr>
                <w:rFonts w:ascii="Arial" w:hAnsi="Arial" w:cs="Arial"/>
                <w:sz w:val="22"/>
                <w:szCs w:val="22"/>
              </w:rPr>
            </w:pPr>
            <w:r w:rsidRPr="0027115A">
              <w:rPr>
                <w:rFonts w:ascii="Arial" w:hAnsi="Arial" w:cs="Arial"/>
                <w:sz w:val="22"/>
                <w:szCs w:val="22"/>
              </w:rPr>
              <w:t>100%</w:t>
            </w:r>
          </w:p>
        </w:tc>
        <w:tc>
          <w:tcPr>
            <w:tcW w:w="1275" w:type="dxa"/>
            <w:vAlign w:val="center"/>
          </w:tcPr>
          <w:p w:rsidRPr="0027115A" w:rsidR="00374F02" w:rsidP="00374F02" w:rsidRDefault="00374F02" w14:paraId="279AF54A" w14:textId="66B7F21C">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100%</w:t>
            </w:r>
          </w:p>
        </w:tc>
        <w:tc>
          <w:tcPr>
            <w:tcW w:w="1275" w:type="dxa"/>
            <w:vAlign w:val="center"/>
          </w:tcPr>
          <w:p w:rsidR="00374F02" w:rsidP="00374F02" w:rsidRDefault="00374F02" w14:paraId="355339CD" w14:textId="5F597EA1">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100%</w:t>
            </w:r>
          </w:p>
        </w:tc>
      </w:tr>
      <w:tr w:rsidRPr="0027115A" w:rsidR="00374F02" w:rsidTr="00E62695" w14:paraId="25042A0A" w14:textId="54DD4596">
        <w:tc>
          <w:tcPr>
            <w:tcW w:w="2410" w:type="dxa"/>
          </w:tcPr>
          <w:p w:rsidRPr="0027115A" w:rsidR="00374F02" w:rsidP="00374F02" w:rsidRDefault="00374F02" w14:paraId="2CB5D00D" w14:textId="77777777">
            <w:pPr>
              <w:pStyle w:val="Prrafodelista"/>
              <w:autoSpaceDE w:val="0"/>
              <w:autoSpaceDN w:val="0"/>
              <w:adjustRightInd w:val="0"/>
              <w:spacing w:line="276" w:lineRule="auto"/>
              <w:ind w:left="0"/>
              <w:jc w:val="both"/>
              <w:rPr>
                <w:rFonts w:ascii="Arial" w:hAnsi="Arial" w:cs="Arial"/>
                <w:sz w:val="22"/>
                <w:szCs w:val="22"/>
              </w:rPr>
            </w:pPr>
            <w:r w:rsidRPr="0027115A">
              <w:rPr>
                <w:rFonts w:ascii="Arial" w:hAnsi="Arial" w:cs="Arial"/>
                <w:sz w:val="22"/>
                <w:szCs w:val="22"/>
              </w:rPr>
              <w:t>Profesional Universitario</w:t>
            </w:r>
          </w:p>
        </w:tc>
        <w:tc>
          <w:tcPr>
            <w:tcW w:w="1275" w:type="dxa"/>
            <w:vAlign w:val="center"/>
          </w:tcPr>
          <w:p w:rsidRPr="0027115A" w:rsidR="00374F02" w:rsidP="00374F02" w:rsidRDefault="00374F02" w14:paraId="55FB4EA0" w14:textId="77777777">
            <w:pPr>
              <w:pStyle w:val="Prrafodelista"/>
              <w:autoSpaceDE w:val="0"/>
              <w:autoSpaceDN w:val="0"/>
              <w:adjustRightInd w:val="0"/>
              <w:spacing w:line="276" w:lineRule="auto"/>
              <w:ind w:left="0"/>
              <w:jc w:val="center"/>
              <w:rPr>
                <w:rFonts w:ascii="Arial" w:hAnsi="Arial" w:cs="Arial"/>
                <w:sz w:val="22"/>
                <w:szCs w:val="22"/>
              </w:rPr>
            </w:pPr>
            <w:r w:rsidRPr="0027115A">
              <w:rPr>
                <w:rFonts w:ascii="Arial" w:hAnsi="Arial" w:cs="Arial"/>
                <w:sz w:val="22"/>
                <w:szCs w:val="22"/>
              </w:rPr>
              <w:t>100%</w:t>
            </w:r>
          </w:p>
        </w:tc>
        <w:tc>
          <w:tcPr>
            <w:tcW w:w="1275" w:type="dxa"/>
            <w:vAlign w:val="center"/>
          </w:tcPr>
          <w:p w:rsidRPr="0027115A" w:rsidR="00374F02" w:rsidP="00374F02" w:rsidRDefault="00374F02" w14:paraId="483A5815" w14:textId="7294A9DC">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100%</w:t>
            </w:r>
          </w:p>
        </w:tc>
        <w:tc>
          <w:tcPr>
            <w:tcW w:w="1275" w:type="dxa"/>
            <w:vAlign w:val="center"/>
          </w:tcPr>
          <w:p w:rsidR="00374F02" w:rsidP="00374F02" w:rsidRDefault="00374F02" w14:paraId="47C37CB5" w14:textId="075BE1D3">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100%</w:t>
            </w:r>
          </w:p>
        </w:tc>
      </w:tr>
      <w:tr w:rsidRPr="0027115A" w:rsidR="00374F02" w:rsidTr="00E62695" w14:paraId="7DEC55A0" w14:textId="31941734">
        <w:tc>
          <w:tcPr>
            <w:tcW w:w="2410" w:type="dxa"/>
          </w:tcPr>
          <w:p w:rsidRPr="0027115A" w:rsidR="00374F02" w:rsidP="00374F02" w:rsidRDefault="00374F02" w14:paraId="2BCD9A46" w14:textId="77777777">
            <w:pPr>
              <w:pStyle w:val="Prrafodelista"/>
              <w:autoSpaceDE w:val="0"/>
              <w:autoSpaceDN w:val="0"/>
              <w:adjustRightInd w:val="0"/>
              <w:spacing w:line="276" w:lineRule="auto"/>
              <w:ind w:left="0"/>
              <w:jc w:val="both"/>
              <w:rPr>
                <w:rFonts w:ascii="Arial" w:hAnsi="Arial" w:cs="Arial"/>
                <w:sz w:val="22"/>
                <w:szCs w:val="22"/>
              </w:rPr>
            </w:pPr>
            <w:r w:rsidRPr="0027115A">
              <w:rPr>
                <w:rFonts w:ascii="Arial" w:hAnsi="Arial" w:cs="Arial"/>
                <w:sz w:val="22"/>
                <w:szCs w:val="22"/>
              </w:rPr>
              <w:t>Técnico operativo</w:t>
            </w:r>
          </w:p>
        </w:tc>
        <w:tc>
          <w:tcPr>
            <w:tcW w:w="1275" w:type="dxa"/>
            <w:vAlign w:val="center"/>
          </w:tcPr>
          <w:p w:rsidRPr="0027115A" w:rsidR="00374F02" w:rsidP="00374F02" w:rsidRDefault="00374F02" w14:paraId="09A444B4" w14:textId="77777777">
            <w:pPr>
              <w:pStyle w:val="Prrafodelista"/>
              <w:autoSpaceDE w:val="0"/>
              <w:autoSpaceDN w:val="0"/>
              <w:adjustRightInd w:val="0"/>
              <w:spacing w:line="276" w:lineRule="auto"/>
              <w:ind w:left="0"/>
              <w:jc w:val="center"/>
              <w:rPr>
                <w:rFonts w:ascii="Arial" w:hAnsi="Arial" w:cs="Arial"/>
                <w:sz w:val="22"/>
                <w:szCs w:val="22"/>
              </w:rPr>
            </w:pPr>
            <w:r w:rsidRPr="0027115A">
              <w:rPr>
                <w:rFonts w:ascii="Arial" w:hAnsi="Arial" w:cs="Arial"/>
                <w:sz w:val="22"/>
                <w:szCs w:val="22"/>
              </w:rPr>
              <w:t>100%</w:t>
            </w:r>
          </w:p>
        </w:tc>
        <w:tc>
          <w:tcPr>
            <w:tcW w:w="1275" w:type="dxa"/>
            <w:vAlign w:val="center"/>
          </w:tcPr>
          <w:p w:rsidRPr="0027115A" w:rsidR="00374F02" w:rsidP="00374F02" w:rsidRDefault="00374F02" w14:paraId="3F0E5998" w14:textId="2999F1FC">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100%</w:t>
            </w:r>
          </w:p>
        </w:tc>
        <w:tc>
          <w:tcPr>
            <w:tcW w:w="1275" w:type="dxa"/>
            <w:vAlign w:val="center"/>
          </w:tcPr>
          <w:p w:rsidR="00374F02" w:rsidP="00374F02" w:rsidRDefault="00374F02" w14:paraId="194AEB80" w14:textId="6AF30E60">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100%</w:t>
            </w:r>
          </w:p>
        </w:tc>
      </w:tr>
      <w:tr w:rsidRPr="0027115A" w:rsidR="00374F02" w:rsidTr="00E62695" w14:paraId="47BB9199" w14:textId="6A395D85">
        <w:tc>
          <w:tcPr>
            <w:tcW w:w="2410" w:type="dxa"/>
          </w:tcPr>
          <w:p w:rsidRPr="0027115A" w:rsidR="00374F02" w:rsidP="00374F02" w:rsidRDefault="00374F02" w14:paraId="6E9DC9B7" w14:textId="77777777">
            <w:pPr>
              <w:pStyle w:val="Prrafodelista"/>
              <w:autoSpaceDE w:val="0"/>
              <w:autoSpaceDN w:val="0"/>
              <w:adjustRightInd w:val="0"/>
              <w:spacing w:line="276" w:lineRule="auto"/>
              <w:ind w:left="0"/>
              <w:jc w:val="both"/>
              <w:rPr>
                <w:rFonts w:ascii="Arial" w:hAnsi="Arial" w:cs="Arial"/>
                <w:sz w:val="22"/>
                <w:szCs w:val="22"/>
              </w:rPr>
            </w:pPr>
            <w:r w:rsidRPr="0027115A">
              <w:rPr>
                <w:rFonts w:ascii="Arial" w:hAnsi="Arial" w:cs="Arial"/>
                <w:sz w:val="22"/>
                <w:szCs w:val="22"/>
              </w:rPr>
              <w:t>Auxiliar administrativo</w:t>
            </w:r>
          </w:p>
        </w:tc>
        <w:tc>
          <w:tcPr>
            <w:tcW w:w="1275" w:type="dxa"/>
            <w:vAlign w:val="center"/>
          </w:tcPr>
          <w:p w:rsidRPr="0027115A" w:rsidR="00374F02" w:rsidP="00374F02" w:rsidRDefault="00374F02" w14:paraId="36507594" w14:textId="7B3551B6">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96%</w:t>
            </w:r>
          </w:p>
        </w:tc>
        <w:tc>
          <w:tcPr>
            <w:tcW w:w="1275" w:type="dxa"/>
            <w:vAlign w:val="center"/>
          </w:tcPr>
          <w:p w:rsidRPr="0027115A" w:rsidR="00374F02" w:rsidP="00374F02" w:rsidRDefault="00374F02" w14:paraId="4412E13D" w14:textId="5D48CE8D">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99%</w:t>
            </w:r>
          </w:p>
        </w:tc>
        <w:tc>
          <w:tcPr>
            <w:tcW w:w="1275" w:type="dxa"/>
            <w:vAlign w:val="center"/>
          </w:tcPr>
          <w:p w:rsidR="00374F02" w:rsidP="00374F02" w:rsidRDefault="00374F02" w14:paraId="35C5B738" w14:textId="732FD0EC">
            <w:pPr>
              <w:pStyle w:val="Prrafodelista"/>
              <w:autoSpaceDE w:val="0"/>
              <w:autoSpaceDN w:val="0"/>
              <w:adjustRightInd w:val="0"/>
              <w:spacing w:line="276" w:lineRule="auto"/>
              <w:ind w:left="0"/>
              <w:jc w:val="center"/>
              <w:rPr>
                <w:rFonts w:ascii="Arial" w:hAnsi="Arial" w:cs="Arial"/>
                <w:sz w:val="22"/>
                <w:szCs w:val="22"/>
              </w:rPr>
            </w:pPr>
            <w:r>
              <w:rPr>
                <w:rFonts w:ascii="Arial" w:hAnsi="Arial" w:cs="Arial"/>
                <w:sz w:val="22"/>
                <w:szCs w:val="22"/>
              </w:rPr>
              <w:t>100%</w:t>
            </w:r>
          </w:p>
        </w:tc>
      </w:tr>
      <w:tr w:rsidRPr="0027115A" w:rsidR="00374F02" w:rsidTr="00E62695" w14:paraId="6D9B0CD3" w14:textId="7D12BB81">
        <w:tc>
          <w:tcPr>
            <w:tcW w:w="2410" w:type="dxa"/>
          </w:tcPr>
          <w:p w:rsidRPr="00B94924" w:rsidR="00374F02" w:rsidP="00374F02" w:rsidRDefault="00374F02" w14:paraId="018343FA" w14:textId="29EACBC6">
            <w:pPr>
              <w:pStyle w:val="Prrafodelista"/>
              <w:autoSpaceDE w:val="0"/>
              <w:autoSpaceDN w:val="0"/>
              <w:adjustRightInd w:val="0"/>
              <w:spacing w:line="276" w:lineRule="auto"/>
              <w:ind w:left="0"/>
              <w:jc w:val="both"/>
              <w:rPr>
                <w:rFonts w:ascii="Arial" w:hAnsi="Arial" w:cs="Arial"/>
                <w:b/>
                <w:bCs/>
                <w:sz w:val="22"/>
                <w:szCs w:val="22"/>
              </w:rPr>
            </w:pPr>
            <w:r w:rsidRPr="00B94924">
              <w:rPr>
                <w:rFonts w:ascii="Arial" w:hAnsi="Arial" w:cs="Arial"/>
                <w:b/>
                <w:bCs/>
                <w:sz w:val="22"/>
                <w:szCs w:val="22"/>
              </w:rPr>
              <w:t>Promedio</w:t>
            </w:r>
          </w:p>
        </w:tc>
        <w:tc>
          <w:tcPr>
            <w:tcW w:w="1275" w:type="dxa"/>
          </w:tcPr>
          <w:p w:rsidRPr="00B94924" w:rsidR="00374F02" w:rsidP="00374F02" w:rsidRDefault="00374F02" w14:paraId="23D38173" w14:textId="35C6BDC3">
            <w:pPr>
              <w:pStyle w:val="Prrafodelista"/>
              <w:autoSpaceDE w:val="0"/>
              <w:autoSpaceDN w:val="0"/>
              <w:adjustRightInd w:val="0"/>
              <w:spacing w:line="276" w:lineRule="auto"/>
              <w:ind w:left="0"/>
              <w:jc w:val="center"/>
              <w:rPr>
                <w:rFonts w:ascii="Arial" w:hAnsi="Arial" w:cs="Arial"/>
                <w:b/>
                <w:bCs/>
                <w:sz w:val="22"/>
                <w:szCs w:val="22"/>
              </w:rPr>
            </w:pPr>
            <w:r w:rsidRPr="00B94924">
              <w:rPr>
                <w:rFonts w:ascii="Arial" w:hAnsi="Arial" w:cs="Arial"/>
                <w:b/>
                <w:bCs/>
                <w:sz w:val="22"/>
                <w:szCs w:val="22"/>
              </w:rPr>
              <w:t>99%</w:t>
            </w:r>
          </w:p>
        </w:tc>
        <w:tc>
          <w:tcPr>
            <w:tcW w:w="1275" w:type="dxa"/>
          </w:tcPr>
          <w:p w:rsidRPr="00B94924" w:rsidR="00374F02" w:rsidP="00374F02" w:rsidRDefault="00374F02" w14:paraId="0419D207" w14:textId="52E668DA">
            <w:pPr>
              <w:pStyle w:val="Prrafodelista"/>
              <w:autoSpaceDE w:val="0"/>
              <w:autoSpaceDN w:val="0"/>
              <w:adjustRightInd w:val="0"/>
              <w:spacing w:line="276" w:lineRule="auto"/>
              <w:ind w:left="0"/>
              <w:jc w:val="center"/>
              <w:rPr>
                <w:rFonts w:ascii="Arial" w:hAnsi="Arial" w:cs="Arial"/>
                <w:b/>
                <w:bCs/>
                <w:sz w:val="22"/>
                <w:szCs w:val="22"/>
              </w:rPr>
            </w:pPr>
            <w:r w:rsidRPr="00B94924">
              <w:rPr>
                <w:rFonts w:ascii="Arial" w:hAnsi="Arial" w:cs="Arial"/>
                <w:b/>
                <w:bCs/>
                <w:sz w:val="22"/>
                <w:szCs w:val="22"/>
              </w:rPr>
              <w:t>99.8%</w:t>
            </w:r>
          </w:p>
        </w:tc>
        <w:tc>
          <w:tcPr>
            <w:tcW w:w="1275" w:type="dxa"/>
          </w:tcPr>
          <w:p w:rsidRPr="00B94924" w:rsidR="00374F02" w:rsidP="00374F02" w:rsidRDefault="00374F02" w14:paraId="52B02DBC" w14:textId="58D42C17">
            <w:pPr>
              <w:pStyle w:val="Prrafodelista"/>
              <w:autoSpaceDE w:val="0"/>
              <w:autoSpaceDN w:val="0"/>
              <w:adjustRightInd w:val="0"/>
              <w:spacing w:line="276" w:lineRule="auto"/>
              <w:ind w:left="0"/>
              <w:jc w:val="center"/>
              <w:rPr>
                <w:rFonts w:ascii="Arial" w:hAnsi="Arial" w:cs="Arial"/>
                <w:b/>
                <w:bCs/>
                <w:sz w:val="22"/>
                <w:szCs w:val="22"/>
              </w:rPr>
            </w:pPr>
            <w:r>
              <w:rPr>
                <w:rFonts w:ascii="Arial" w:hAnsi="Arial" w:cs="Arial"/>
                <w:b/>
                <w:bCs/>
                <w:sz w:val="22"/>
                <w:szCs w:val="22"/>
              </w:rPr>
              <w:t>100%</w:t>
            </w:r>
          </w:p>
        </w:tc>
      </w:tr>
    </w:tbl>
    <w:p w:rsidR="00204EEA" w:rsidP="009C2BB2" w:rsidRDefault="00204EEA" w14:paraId="3FEAC693" w14:textId="77777777">
      <w:pPr>
        <w:autoSpaceDE w:val="0"/>
        <w:autoSpaceDN w:val="0"/>
        <w:adjustRightInd w:val="0"/>
        <w:spacing w:line="276" w:lineRule="auto"/>
        <w:jc w:val="both"/>
        <w:rPr>
          <w:rFonts w:ascii="Arial" w:hAnsi="Arial" w:cs="Arial"/>
          <w:sz w:val="18"/>
          <w:szCs w:val="18"/>
        </w:rPr>
      </w:pPr>
    </w:p>
    <w:p w:rsidRPr="00204EEA" w:rsidR="007A50E4" w:rsidP="009C2BB2" w:rsidRDefault="00204EEA" w14:paraId="377E394B" w14:textId="63FA80EE">
      <w:pPr>
        <w:autoSpaceDE w:val="0"/>
        <w:autoSpaceDN w:val="0"/>
        <w:adjustRightInd w:val="0"/>
        <w:spacing w:line="276" w:lineRule="auto"/>
        <w:ind w:left="708"/>
        <w:jc w:val="both"/>
        <w:rPr>
          <w:rFonts w:ascii="Arial" w:hAnsi="Arial" w:cs="Arial"/>
          <w:sz w:val="18"/>
          <w:szCs w:val="18"/>
        </w:rPr>
      </w:pPr>
      <w:r w:rsidRPr="00204EEA">
        <w:rPr>
          <w:rFonts w:ascii="Arial" w:hAnsi="Arial" w:cs="Arial"/>
          <w:sz w:val="18"/>
          <w:szCs w:val="18"/>
        </w:rPr>
        <w:t>*</w:t>
      </w:r>
      <w:r>
        <w:rPr>
          <w:rFonts w:ascii="Arial" w:hAnsi="Arial" w:cs="Arial"/>
          <w:sz w:val="18"/>
          <w:szCs w:val="18"/>
        </w:rPr>
        <w:t>En las instalaciones de la alcaldía local metropolitana n</w:t>
      </w:r>
      <w:r w:rsidRPr="00204EEA">
        <w:rPr>
          <w:rFonts w:ascii="Arial" w:hAnsi="Arial" w:cs="Arial"/>
          <w:sz w:val="18"/>
          <w:szCs w:val="18"/>
        </w:rPr>
        <w:t>o se evidencian resultados de evaluación de desempeño de 2020</w:t>
      </w:r>
      <w:r>
        <w:rPr>
          <w:rFonts w:ascii="Arial" w:hAnsi="Arial" w:cs="Arial"/>
          <w:sz w:val="18"/>
          <w:szCs w:val="18"/>
        </w:rPr>
        <w:t>. Reposan en Gestión Humana.</w:t>
      </w:r>
    </w:p>
    <w:p w:rsidR="00B94924" w:rsidP="009C2BB2" w:rsidRDefault="00B94924" w14:paraId="1EB067CD" w14:textId="708AD9DE">
      <w:pPr>
        <w:autoSpaceDE w:val="0"/>
        <w:autoSpaceDN w:val="0"/>
        <w:adjustRightInd w:val="0"/>
        <w:spacing w:line="276" w:lineRule="auto"/>
        <w:jc w:val="both"/>
        <w:rPr>
          <w:rFonts w:ascii="Arial" w:hAnsi="Arial" w:cs="Arial"/>
          <w:sz w:val="22"/>
          <w:szCs w:val="22"/>
        </w:rPr>
      </w:pPr>
    </w:p>
    <w:p w:rsidRPr="00B94924" w:rsidR="00B94924" w:rsidP="009C2BB2" w:rsidRDefault="00B94924" w14:paraId="19D514E8" w14:textId="2F959843">
      <w:pPr>
        <w:autoSpaceDE w:val="0"/>
        <w:autoSpaceDN w:val="0"/>
        <w:adjustRightInd w:val="0"/>
        <w:spacing w:line="276" w:lineRule="auto"/>
        <w:ind w:firstLine="708"/>
        <w:jc w:val="both"/>
        <w:rPr>
          <w:rFonts w:ascii="Arial" w:hAnsi="Arial" w:cs="Arial"/>
          <w:b/>
          <w:bCs/>
          <w:sz w:val="22"/>
          <w:szCs w:val="22"/>
        </w:rPr>
      </w:pPr>
      <w:r w:rsidRPr="00B94924">
        <w:rPr>
          <w:rFonts w:ascii="Arial" w:hAnsi="Arial" w:cs="Arial"/>
          <w:b/>
          <w:bCs/>
          <w:sz w:val="22"/>
          <w:szCs w:val="22"/>
        </w:rPr>
        <w:t>Gestión ética</w:t>
      </w:r>
    </w:p>
    <w:p w:rsidR="007105E1" w:rsidP="009C2BB2" w:rsidRDefault="00E80B8B" w14:paraId="28AA3D86" w14:textId="338ABB00">
      <w:pPr>
        <w:autoSpaceDE w:val="0"/>
        <w:autoSpaceDN w:val="0"/>
        <w:adjustRightInd w:val="0"/>
        <w:spacing w:line="276" w:lineRule="auto"/>
        <w:ind w:left="708"/>
        <w:jc w:val="both"/>
        <w:rPr>
          <w:rFonts w:ascii="Arial" w:hAnsi="Arial" w:cs="Arial"/>
          <w:sz w:val="22"/>
          <w:szCs w:val="22"/>
        </w:rPr>
      </w:pPr>
      <w:r w:rsidRPr="0027115A">
        <w:rPr>
          <w:rFonts w:ascii="Arial" w:hAnsi="Arial" w:cs="Arial"/>
          <w:sz w:val="22"/>
          <w:szCs w:val="22"/>
        </w:rPr>
        <w:lastRenderedPageBreak/>
        <w:t>La gestión ética en la alcaldía local metropolitana ha alcanzado resultados positivos al cumplirse las actividades definidas en los cronogramas realizados durante cada uno de los años del período, evidenciando una valoración del 100% en este aspecto.</w:t>
      </w:r>
    </w:p>
    <w:p w:rsidRPr="0027115A" w:rsidR="004D423A" w:rsidP="009C2BB2" w:rsidRDefault="004D423A" w14:paraId="26071593" w14:textId="77777777">
      <w:pPr>
        <w:autoSpaceDE w:val="0"/>
        <w:autoSpaceDN w:val="0"/>
        <w:adjustRightInd w:val="0"/>
        <w:spacing w:line="276" w:lineRule="auto"/>
        <w:jc w:val="both"/>
        <w:rPr>
          <w:rFonts w:ascii="Arial" w:hAnsi="Arial" w:cs="Arial"/>
          <w:sz w:val="22"/>
          <w:szCs w:val="22"/>
        </w:rPr>
      </w:pPr>
    </w:p>
    <w:p w:rsidRPr="0027115A" w:rsidR="004D423A" w:rsidP="009C2BB2" w:rsidRDefault="004D423A" w14:paraId="78D35E59" w14:textId="4517CB00">
      <w:pPr>
        <w:pStyle w:val="Prrafodelista"/>
        <w:numPr>
          <w:ilvl w:val="0"/>
          <w:numId w:val="1"/>
        </w:numPr>
        <w:autoSpaceDE w:val="0"/>
        <w:autoSpaceDN w:val="0"/>
        <w:adjustRightInd w:val="0"/>
        <w:spacing w:line="276" w:lineRule="auto"/>
        <w:jc w:val="both"/>
        <w:rPr>
          <w:rFonts w:ascii="Arial" w:hAnsi="Arial" w:cs="Arial"/>
          <w:sz w:val="22"/>
          <w:szCs w:val="22"/>
        </w:rPr>
      </w:pPr>
      <w:r w:rsidRPr="008E3557">
        <w:rPr>
          <w:rFonts w:ascii="Arial" w:hAnsi="Arial" w:cs="Arial"/>
          <w:b/>
          <w:bCs/>
          <w:sz w:val="22"/>
          <w:szCs w:val="22"/>
        </w:rPr>
        <w:t xml:space="preserve">Direccionamiento estratégico y planeación: </w:t>
      </w:r>
      <w:r w:rsidRPr="0027115A">
        <w:rPr>
          <w:rFonts w:ascii="Arial" w:hAnsi="Arial" w:cs="Arial"/>
          <w:sz w:val="22"/>
          <w:szCs w:val="22"/>
        </w:rPr>
        <w:t>durante el período 2020-202</w:t>
      </w:r>
      <w:r w:rsidR="00780C4D">
        <w:rPr>
          <w:rFonts w:ascii="Arial" w:hAnsi="Arial" w:cs="Arial"/>
          <w:sz w:val="22"/>
          <w:szCs w:val="22"/>
        </w:rPr>
        <w:t>3</w:t>
      </w:r>
      <w:r w:rsidRPr="0027115A">
        <w:rPr>
          <w:rFonts w:ascii="Arial" w:hAnsi="Arial" w:cs="Arial"/>
          <w:sz w:val="22"/>
          <w:szCs w:val="22"/>
        </w:rPr>
        <w:t xml:space="preserve"> se realizó la planeación de las actividades a desarrollarse durante el año y se establecieron cronogramas para cumplimiento de metas internas o externas (definidas a través de directrices distritales). </w:t>
      </w:r>
    </w:p>
    <w:p w:rsidR="004D423A" w:rsidP="009C2BB2" w:rsidRDefault="004D423A" w14:paraId="5FD77424" w14:textId="73D66AD2">
      <w:pPr>
        <w:pStyle w:val="Prrafodelista"/>
        <w:autoSpaceDE w:val="0"/>
        <w:autoSpaceDN w:val="0"/>
        <w:adjustRightInd w:val="0"/>
        <w:spacing w:line="276" w:lineRule="auto"/>
        <w:jc w:val="both"/>
        <w:rPr>
          <w:rFonts w:ascii="Arial" w:hAnsi="Arial" w:cs="Arial"/>
          <w:sz w:val="22"/>
          <w:szCs w:val="22"/>
        </w:rPr>
      </w:pPr>
      <w:r w:rsidRPr="0027115A">
        <w:rPr>
          <w:rFonts w:ascii="Arial" w:hAnsi="Arial" w:cs="Arial"/>
          <w:sz w:val="22"/>
          <w:szCs w:val="22"/>
        </w:rPr>
        <w:t xml:space="preserve">Se </w:t>
      </w:r>
      <w:r w:rsidRPr="0027115A" w:rsidR="002D48AE">
        <w:rPr>
          <w:rFonts w:ascii="Arial" w:hAnsi="Arial" w:cs="Arial"/>
          <w:sz w:val="22"/>
          <w:szCs w:val="22"/>
        </w:rPr>
        <w:t>definieron y realizaron</w:t>
      </w:r>
      <w:r w:rsidRPr="0027115A">
        <w:rPr>
          <w:rFonts w:ascii="Arial" w:hAnsi="Arial" w:cs="Arial"/>
          <w:sz w:val="22"/>
          <w:szCs w:val="22"/>
        </w:rPr>
        <w:t xml:space="preserve"> actividades relacionadas con el Sistema de Gestión de Calidad de la entidad</w:t>
      </w:r>
      <w:r w:rsidRPr="0027115A" w:rsidR="002D48AE">
        <w:rPr>
          <w:rFonts w:ascii="Arial" w:hAnsi="Arial" w:cs="Arial"/>
          <w:sz w:val="22"/>
          <w:szCs w:val="22"/>
        </w:rPr>
        <w:t xml:space="preserve"> fortaleciendo los conocimientos y competencias de los funcionarios adscritos a la alcaldía local</w:t>
      </w:r>
      <w:r w:rsidRPr="0027115A">
        <w:rPr>
          <w:rFonts w:ascii="Arial" w:hAnsi="Arial" w:cs="Arial"/>
          <w:sz w:val="22"/>
          <w:szCs w:val="22"/>
        </w:rPr>
        <w:t xml:space="preserve"> y se </w:t>
      </w:r>
      <w:r w:rsidRPr="0027115A" w:rsidR="002D48AE">
        <w:rPr>
          <w:rFonts w:ascii="Arial" w:hAnsi="Arial" w:cs="Arial"/>
          <w:sz w:val="22"/>
          <w:szCs w:val="22"/>
        </w:rPr>
        <w:t xml:space="preserve">dio cumplimiento al 100% de éstas. </w:t>
      </w:r>
    </w:p>
    <w:p w:rsidRPr="0027115A" w:rsidR="008E3557" w:rsidP="009C2BB2" w:rsidRDefault="008E3557" w14:paraId="03CCDF12" w14:textId="77777777">
      <w:pPr>
        <w:pStyle w:val="Prrafodelista"/>
        <w:autoSpaceDE w:val="0"/>
        <w:autoSpaceDN w:val="0"/>
        <w:adjustRightInd w:val="0"/>
        <w:spacing w:line="276" w:lineRule="auto"/>
        <w:jc w:val="both"/>
        <w:rPr>
          <w:rFonts w:ascii="Arial" w:hAnsi="Arial" w:cs="Arial"/>
          <w:sz w:val="22"/>
          <w:szCs w:val="22"/>
        </w:rPr>
      </w:pPr>
    </w:p>
    <w:p w:rsidRPr="0027115A" w:rsidR="00C50B8A" w:rsidP="009C2BB2" w:rsidRDefault="00C50B8A" w14:paraId="678F7400" w14:textId="77777777">
      <w:pPr>
        <w:autoSpaceDE w:val="0"/>
        <w:autoSpaceDN w:val="0"/>
        <w:adjustRightInd w:val="0"/>
        <w:spacing w:line="276" w:lineRule="auto"/>
        <w:jc w:val="both"/>
        <w:rPr>
          <w:rFonts w:ascii="Arial" w:hAnsi="Arial" w:cs="Arial"/>
          <w:sz w:val="22"/>
          <w:szCs w:val="22"/>
        </w:rPr>
      </w:pPr>
    </w:p>
    <w:p w:rsidRPr="0027115A" w:rsidR="0021790D" w:rsidP="009C2BB2" w:rsidRDefault="0021790D" w14:paraId="0562058F" w14:textId="3EA5759E">
      <w:pPr>
        <w:pStyle w:val="Prrafodelista"/>
        <w:numPr>
          <w:ilvl w:val="0"/>
          <w:numId w:val="1"/>
        </w:numPr>
        <w:autoSpaceDE w:val="0"/>
        <w:autoSpaceDN w:val="0"/>
        <w:adjustRightInd w:val="0"/>
        <w:spacing w:line="276" w:lineRule="auto"/>
        <w:jc w:val="both"/>
        <w:rPr>
          <w:rFonts w:ascii="Arial" w:hAnsi="Arial" w:cs="Arial"/>
          <w:sz w:val="22"/>
          <w:szCs w:val="22"/>
        </w:rPr>
      </w:pPr>
      <w:r w:rsidRPr="008E3557">
        <w:rPr>
          <w:rFonts w:ascii="Arial" w:hAnsi="Arial" w:cs="Arial"/>
          <w:b/>
          <w:bCs/>
          <w:sz w:val="22"/>
          <w:szCs w:val="22"/>
        </w:rPr>
        <w:t>Evaluación de resultados:</w:t>
      </w:r>
      <w:r w:rsidRPr="0027115A">
        <w:rPr>
          <w:rFonts w:ascii="Arial" w:hAnsi="Arial" w:cs="Arial"/>
          <w:sz w:val="22"/>
          <w:szCs w:val="22"/>
        </w:rPr>
        <w:t xml:space="preserve"> Con el fin de evaluar el grado de satisfacción de los ciudadanos durante la atención, </w:t>
      </w:r>
      <w:r w:rsidR="00780C4D">
        <w:rPr>
          <w:rFonts w:ascii="Arial" w:hAnsi="Arial" w:cs="Arial"/>
          <w:sz w:val="22"/>
          <w:szCs w:val="22"/>
        </w:rPr>
        <w:t xml:space="preserve">durante el 2021 </w:t>
      </w:r>
      <w:r w:rsidRPr="0027115A">
        <w:rPr>
          <w:rFonts w:ascii="Arial" w:hAnsi="Arial" w:cs="Arial"/>
          <w:sz w:val="22"/>
          <w:szCs w:val="22"/>
        </w:rPr>
        <w:t>se implementaron encuestas de satisfacción, las cuales arrojaron resultados para los aspectos de amabilidad y cortesía, calidad del servicio, oportunidad en la gestión y la gestión realizada, un resultado de 100%, 99.6%, 99.6% y 99.6% respectivamente.</w:t>
      </w:r>
    </w:p>
    <w:p w:rsidRPr="00A605AD" w:rsidR="00A605AD" w:rsidP="009C2BB2" w:rsidRDefault="00A605AD" w14:paraId="333F39A9" w14:textId="77777777">
      <w:pPr>
        <w:autoSpaceDE w:val="0"/>
        <w:autoSpaceDN w:val="0"/>
        <w:adjustRightInd w:val="0"/>
        <w:spacing w:line="276" w:lineRule="auto"/>
        <w:jc w:val="both"/>
        <w:rPr>
          <w:rFonts w:ascii="Arial" w:hAnsi="Arial" w:cs="Arial"/>
          <w:sz w:val="22"/>
          <w:szCs w:val="22"/>
        </w:rPr>
      </w:pPr>
    </w:p>
    <w:p w:rsidR="008E3557" w:rsidP="009C2BB2" w:rsidRDefault="00AD1A9E" w14:paraId="580DBBB1" w14:textId="2344FEF8">
      <w:pPr>
        <w:pStyle w:val="Prrafodelista"/>
        <w:numPr>
          <w:ilvl w:val="0"/>
          <w:numId w:val="1"/>
        </w:numPr>
        <w:autoSpaceDE w:val="0"/>
        <w:autoSpaceDN w:val="0"/>
        <w:adjustRightInd w:val="0"/>
        <w:spacing w:line="276" w:lineRule="auto"/>
        <w:jc w:val="both"/>
        <w:rPr>
          <w:rFonts w:ascii="Arial" w:hAnsi="Arial" w:cs="Arial"/>
          <w:sz w:val="22"/>
          <w:szCs w:val="22"/>
        </w:rPr>
      </w:pPr>
      <w:r w:rsidRPr="008E3557">
        <w:rPr>
          <w:rFonts w:ascii="Arial" w:hAnsi="Arial" w:cs="Arial"/>
          <w:b/>
          <w:bCs/>
          <w:sz w:val="22"/>
          <w:szCs w:val="22"/>
        </w:rPr>
        <w:t>Gestión con valores para resultados:</w:t>
      </w:r>
      <w:r w:rsidRPr="0027115A">
        <w:rPr>
          <w:rFonts w:ascii="Arial" w:hAnsi="Arial" w:cs="Arial"/>
          <w:sz w:val="22"/>
          <w:szCs w:val="22"/>
        </w:rPr>
        <w:t xml:space="preserve"> </w:t>
      </w:r>
    </w:p>
    <w:p w:rsidRPr="004C3ECC" w:rsidR="004C3ECC" w:rsidP="009C2BB2" w:rsidRDefault="004C3ECC" w14:paraId="6C4E3D56" w14:textId="7F0ECCD4">
      <w:pPr>
        <w:spacing w:line="276" w:lineRule="auto"/>
        <w:rPr>
          <w:rFonts w:ascii="Arial" w:hAnsi="Arial" w:cs="Arial"/>
          <w:sz w:val="22"/>
          <w:szCs w:val="22"/>
        </w:rPr>
      </w:pPr>
    </w:p>
    <w:p w:rsidRPr="004C3ECC" w:rsidR="004C3ECC" w:rsidP="009C2BB2" w:rsidRDefault="004C3ECC" w14:paraId="15F6C205" w14:textId="4333D54A">
      <w:pPr>
        <w:pStyle w:val="Prrafodelista"/>
        <w:autoSpaceDE w:val="0"/>
        <w:autoSpaceDN w:val="0"/>
        <w:adjustRightInd w:val="0"/>
        <w:spacing w:line="276" w:lineRule="auto"/>
        <w:jc w:val="both"/>
        <w:rPr>
          <w:rFonts w:ascii="Arial" w:hAnsi="Arial" w:cs="Arial"/>
          <w:sz w:val="22"/>
          <w:szCs w:val="22"/>
        </w:rPr>
      </w:pPr>
      <w:r w:rsidRPr="43C3B271" w:rsidR="43C3B271">
        <w:rPr>
          <w:rFonts w:ascii="Arial" w:hAnsi="Arial" w:cs="Arial"/>
          <w:b w:val="1"/>
          <w:bCs w:val="1"/>
          <w:sz w:val="22"/>
          <w:szCs w:val="22"/>
        </w:rPr>
        <w:t xml:space="preserve">Informe De Procesos Realizados De Gestión De Pago De Honorarios </w:t>
      </w:r>
      <w:r w:rsidRPr="43C3B271" w:rsidR="43C3B271">
        <w:rPr>
          <w:rFonts w:ascii="Arial" w:hAnsi="Arial" w:cs="Arial"/>
          <w:b w:val="1"/>
          <w:bCs w:val="1"/>
          <w:sz w:val="22"/>
          <w:szCs w:val="22"/>
        </w:rPr>
        <w:t>ediles</w:t>
      </w:r>
      <w:r w:rsidRPr="43C3B271" w:rsidR="43C3B271">
        <w:rPr>
          <w:rFonts w:ascii="Arial" w:hAnsi="Arial" w:cs="Arial"/>
          <w:b w:val="1"/>
          <w:bCs w:val="1"/>
          <w:sz w:val="22"/>
          <w:szCs w:val="22"/>
        </w:rPr>
        <w:t xml:space="preserve"> Jal Metropolitana</w:t>
      </w:r>
      <w:r w:rsidRPr="43C3B271" w:rsidR="43C3B271">
        <w:rPr>
          <w:rFonts w:ascii="Arial" w:hAnsi="Arial" w:cs="Arial"/>
          <w:sz w:val="22"/>
          <w:szCs w:val="22"/>
        </w:rPr>
        <w:t>.</w:t>
      </w:r>
    </w:p>
    <w:p w:rsidRPr="004C3ECC" w:rsidR="004C3ECC" w:rsidP="009C2BB2" w:rsidRDefault="004C3ECC" w14:paraId="367DFE4D" w14:textId="77777777">
      <w:pPr>
        <w:pStyle w:val="Prrafodelista"/>
        <w:autoSpaceDE w:val="0"/>
        <w:autoSpaceDN w:val="0"/>
        <w:adjustRightInd w:val="0"/>
        <w:spacing w:line="276" w:lineRule="auto"/>
        <w:jc w:val="both"/>
        <w:rPr>
          <w:rFonts w:ascii="Arial" w:hAnsi="Arial" w:cs="Arial"/>
          <w:sz w:val="22"/>
          <w:szCs w:val="22"/>
        </w:rPr>
      </w:pPr>
    </w:p>
    <w:p w:rsidRPr="004C3ECC" w:rsidR="004C3ECC" w:rsidP="009C2BB2" w:rsidRDefault="004C3ECC" w14:paraId="1A91AA90" w14:textId="77777777">
      <w:pPr>
        <w:pStyle w:val="Prrafodelista"/>
        <w:autoSpaceDE w:val="0"/>
        <w:autoSpaceDN w:val="0"/>
        <w:adjustRightInd w:val="0"/>
        <w:spacing w:line="276" w:lineRule="auto"/>
        <w:jc w:val="both"/>
        <w:rPr>
          <w:rFonts w:ascii="Arial" w:hAnsi="Arial" w:cs="Arial"/>
          <w:b/>
          <w:bCs/>
          <w:sz w:val="22"/>
          <w:szCs w:val="22"/>
        </w:rPr>
      </w:pPr>
      <w:r w:rsidRPr="004C3ECC">
        <w:rPr>
          <w:rFonts w:ascii="Arial" w:hAnsi="Arial" w:cs="Arial"/>
          <w:b/>
          <w:bCs/>
          <w:sz w:val="22"/>
          <w:szCs w:val="22"/>
        </w:rPr>
        <w:t>AÑO 2021</w:t>
      </w:r>
    </w:p>
    <w:p w:rsidRPr="004C3ECC" w:rsidR="004C3ECC" w:rsidP="009C2BB2" w:rsidRDefault="004C3ECC" w14:paraId="614920F0" w14:textId="77777777">
      <w:pPr>
        <w:pStyle w:val="Prrafodelista"/>
        <w:autoSpaceDE w:val="0"/>
        <w:autoSpaceDN w:val="0"/>
        <w:adjustRightInd w:val="0"/>
        <w:spacing w:line="276" w:lineRule="auto"/>
        <w:jc w:val="both"/>
        <w:rPr>
          <w:rFonts w:ascii="Arial" w:hAnsi="Arial" w:cs="Arial"/>
          <w:sz w:val="22"/>
          <w:szCs w:val="22"/>
        </w:rPr>
      </w:pPr>
    </w:p>
    <w:p w:rsidR="004C3ECC" w:rsidP="009C2BB2" w:rsidRDefault="004C3ECC" w14:paraId="1AB1D870" w14:textId="77777777">
      <w:pPr>
        <w:pStyle w:val="Prrafodelista"/>
        <w:numPr>
          <w:ilvl w:val="0"/>
          <w:numId w:val="2"/>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Veinte (20) sesiones ordinarias correspondientes a cuarto periodo ordinario 2021.</w:t>
      </w:r>
    </w:p>
    <w:p w:rsidR="004C3ECC" w:rsidP="009C2BB2" w:rsidRDefault="004C3ECC" w14:paraId="04924ACB" w14:textId="77777777">
      <w:pPr>
        <w:pStyle w:val="Prrafodelista"/>
        <w:numPr>
          <w:ilvl w:val="0"/>
          <w:numId w:val="2"/>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Quince (15) sesiones ordinarias correspondientes a cuarto periodo ordinario 2021.</w:t>
      </w:r>
    </w:p>
    <w:p w:rsidRPr="004C3ECC" w:rsidR="004C3ECC" w:rsidP="009C2BB2" w:rsidRDefault="004C3ECC" w14:paraId="65E7FEF9" w14:textId="7FAF5665">
      <w:pPr>
        <w:pStyle w:val="Prrafodelista"/>
        <w:numPr>
          <w:ilvl w:val="0"/>
          <w:numId w:val="2"/>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Veinte (20) sesiones extraordinarias de 2021.</w:t>
      </w:r>
    </w:p>
    <w:p w:rsidR="004C3ECC" w:rsidP="009C2BB2" w:rsidRDefault="004C3ECC" w14:paraId="102D7698" w14:textId="77777777">
      <w:pPr>
        <w:pStyle w:val="Prrafodelista"/>
        <w:autoSpaceDE w:val="0"/>
        <w:autoSpaceDN w:val="0"/>
        <w:adjustRightInd w:val="0"/>
        <w:spacing w:line="276" w:lineRule="auto"/>
        <w:jc w:val="both"/>
        <w:rPr>
          <w:rFonts w:ascii="Arial" w:hAnsi="Arial" w:cs="Arial"/>
          <w:sz w:val="22"/>
          <w:szCs w:val="22"/>
        </w:rPr>
      </w:pPr>
    </w:p>
    <w:p w:rsidR="007A50E4" w:rsidP="009C2BB2" w:rsidRDefault="007A50E4" w14:paraId="109DEAFF" w14:textId="6789ACFA">
      <w:pPr>
        <w:autoSpaceDE w:val="0"/>
        <w:autoSpaceDN w:val="0"/>
        <w:adjustRightInd w:val="0"/>
        <w:spacing w:line="276" w:lineRule="auto"/>
        <w:jc w:val="both"/>
        <w:rPr>
          <w:rFonts w:ascii="Arial" w:hAnsi="Arial" w:cs="Arial"/>
          <w:sz w:val="22"/>
          <w:szCs w:val="22"/>
        </w:rPr>
      </w:pPr>
    </w:p>
    <w:p w:rsidRPr="004337D5" w:rsidR="00E62695" w:rsidP="009C2BB2" w:rsidRDefault="00E62695" w14:paraId="27BDF08D" w14:textId="77777777">
      <w:pPr>
        <w:autoSpaceDE w:val="0"/>
        <w:autoSpaceDN w:val="0"/>
        <w:adjustRightInd w:val="0"/>
        <w:spacing w:line="276" w:lineRule="auto"/>
        <w:jc w:val="both"/>
        <w:rPr>
          <w:rFonts w:ascii="Arial" w:hAnsi="Arial" w:cs="Arial"/>
          <w:sz w:val="22"/>
          <w:szCs w:val="22"/>
        </w:rPr>
      </w:pPr>
    </w:p>
    <w:p w:rsidRPr="004C3ECC" w:rsidR="004C3ECC" w:rsidP="009C2BB2" w:rsidRDefault="004C3ECC" w14:paraId="3B2B5A6B" w14:textId="77777777">
      <w:pPr>
        <w:pStyle w:val="Prrafodelista"/>
        <w:autoSpaceDE w:val="0"/>
        <w:autoSpaceDN w:val="0"/>
        <w:adjustRightInd w:val="0"/>
        <w:spacing w:line="276" w:lineRule="auto"/>
        <w:jc w:val="both"/>
        <w:rPr>
          <w:rFonts w:ascii="Arial" w:hAnsi="Arial" w:cs="Arial"/>
          <w:b/>
          <w:bCs/>
          <w:sz w:val="22"/>
          <w:szCs w:val="22"/>
        </w:rPr>
      </w:pPr>
      <w:r w:rsidRPr="004C3ECC">
        <w:rPr>
          <w:rFonts w:ascii="Arial" w:hAnsi="Arial" w:cs="Arial"/>
          <w:b/>
          <w:bCs/>
          <w:sz w:val="22"/>
          <w:szCs w:val="22"/>
        </w:rPr>
        <w:t>AÑO 2022</w:t>
      </w:r>
    </w:p>
    <w:p w:rsidRPr="004C3ECC" w:rsidR="004C3ECC" w:rsidP="009C2BB2" w:rsidRDefault="004C3ECC" w14:paraId="0938935D" w14:textId="77777777">
      <w:pPr>
        <w:pStyle w:val="Prrafodelista"/>
        <w:autoSpaceDE w:val="0"/>
        <w:autoSpaceDN w:val="0"/>
        <w:adjustRightInd w:val="0"/>
        <w:spacing w:line="276" w:lineRule="auto"/>
        <w:jc w:val="both"/>
        <w:rPr>
          <w:rFonts w:ascii="Arial" w:hAnsi="Arial" w:cs="Arial"/>
          <w:sz w:val="22"/>
          <w:szCs w:val="22"/>
        </w:rPr>
      </w:pPr>
    </w:p>
    <w:p w:rsidRPr="004C3ECC" w:rsidR="004C3ECC" w:rsidP="009C2BB2" w:rsidRDefault="004C3ECC" w14:paraId="19E23BBE" w14:textId="7FD5657A">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Diecinueve (19) sesiones ordinarias correspondiente a primer periodo ordinario.</w:t>
      </w:r>
    </w:p>
    <w:p w:rsidRPr="004C3ECC" w:rsidR="004C3ECC" w:rsidP="009C2BB2" w:rsidRDefault="004C3ECC" w14:paraId="75CBCCA4" w14:textId="0DE8800E">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Quince (15) sesiones ordinarias correspondiente a primer periodo ordinario.</w:t>
      </w:r>
    </w:p>
    <w:p w:rsidRPr="004C3ECC" w:rsidR="004C3ECC" w:rsidP="009C2BB2" w:rsidRDefault="004C3ECC" w14:paraId="2E45EB3D" w14:textId="010755B7">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Diecisiete (17) sesiones ordinarias correspondiente a segundo periodo ordinario.</w:t>
      </w:r>
    </w:p>
    <w:p w:rsidRPr="004C3ECC" w:rsidR="004C3ECC" w:rsidP="009C2BB2" w:rsidRDefault="004C3ECC" w14:paraId="7ED7B285" w14:textId="7A2C5EF0">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lastRenderedPageBreak/>
        <w:t>Dieciocho (18) sesiones ordinarias correspondiente a segundo periodo ordinario.</w:t>
      </w:r>
    </w:p>
    <w:p w:rsidRPr="004C3ECC" w:rsidR="004C3ECC" w:rsidP="009C2BB2" w:rsidRDefault="004C3ECC" w14:paraId="7E74C95F" w14:textId="31FFC562">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Diecisiete (17) sesiones ordinarias correspondiente a tercer periodo ordinario.</w:t>
      </w:r>
    </w:p>
    <w:p w:rsidRPr="004C3ECC" w:rsidR="004C3ECC" w:rsidP="009C2BB2" w:rsidRDefault="004C3ECC" w14:paraId="0CD95151" w14:textId="0027D45F">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Dieciocho (18) sesiones ordinarias correspondiente a tercer periodo ordinario.</w:t>
      </w:r>
    </w:p>
    <w:p w:rsidRPr="004C3ECC" w:rsidR="004C3ECC" w:rsidP="009C2BB2" w:rsidRDefault="004C3ECC" w14:paraId="7CC9307D" w14:textId="26AA0A82">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Seis (6) sesiones ordinarias correspondiente a cuarto periodo ordinario.</w:t>
      </w:r>
    </w:p>
    <w:p w:rsidRPr="004C3ECC" w:rsidR="004C3ECC" w:rsidP="009C2BB2" w:rsidRDefault="004C3ECC" w14:paraId="7E4F924B" w14:textId="6B4D896D">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Catorce (14) sesiones ordinarias correspondiente a cuarto periodo ordinario.</w:t>
      </w:r>
    </w:p>
    <w:p w:rsidRPr="004C3ECC" w:rsidR="004C3ECC" w:rsidP="009C2BB2" w:rsidRDefault="004C3ECC" w14:paraId="63B40A51" w14:textId="28E2CD54">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Quince (15) sesiones ordinarias correspondiente a cuarto periodo ordinario.</w:t>
      </w:r>
    </w:p>
    <w:p w:rsidRPr="004C3ECC" w:rsidR="004C3ECC" w:rsidP="009C2BB2" w:rsidRDefault="004C3ECC" w14:paraId="59F756B0" w14:textId="4BDA719F">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Diez (10) sesiones extraordinarias 2022.</w:t>
      </w:r>
    </w:p>
    <w:p w:rsidRPr="004C3ECC" w:rsidR="004C3ECC" w:rsidP="009C2BB2" w:rsidRDefault="004C3ECC" w14:paraId="1D723818" w14:textId="2D6B85FC">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Veinte (20) sesiones extraordinarias 2022.</w:t>
      </w:r>
    </w:p>
    <w:p w:rsidRPr="004C3ECC" w:rsidR="004C3ECC" w:rsidP="009C2BB2" w:rsidRDefault="004C3ECC" w14:paraId="7302BCB9" w14:textId="1DD5F24A">
      <w:pPr>
        <w:pStyle w:val="Prrafodelista"/>
        <w:numPr>
          <w:ilvl w:val="0"/>
          <w:numId w:val="3"/>
        </w:numPr>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Diez (10) sesiones extraordinarias 2022.</w:t>
      </w:r>
    </w:p>
    <w:p w:rsidR="004C3ECC" w:rsidP="009C2BB2" w:rsidRDefault="004C3ECC" w14:paraId="74101B4A" w14:textId="58EDDED7">
      <w:pPr>
        <w:pStyle w:val="Prrafodelista"/>
        <w:numPr>
          <w:ilvl w:val="0"/>
          <w:numId w:val="3"/>
        </w:numPr>
        <w:autoSpaceDE w:val="0"/>
        <w:autoSpaceDN w:val="0"/>
        <w:adjustRightInd w:val="0"/>
        <w:spacing w:line="276" w:lineRule="auto"/>
        <w:jc w:val="both"/>
        <w:rPr>
          <w:rFonts w:ascii="Arial" w:hAnsi="Arial" w:cs="Arial"/>
          <w:sz w:val="22"/>
          <w:szCs w:val="22"/>
        </w:rPr>
      </w:pPr>
      <w:r w:rsidRPr="7541C144" w:rsidR="7541C144">
        <w:rPr>
          <w:rFonts w:ascii="Arial" w:hAnsi="Arial" w:cs="Arial"/>
          <w:sz w:val="22"/>
          <w:szCs w:val="22"/>
        </w:rPr>
        <w:t>Cinco (5) sesiones extraordinarias 2022.</w:t>
      </w:r>
    </w:p>
    <w:p w:rsidR="7541C144" w:rsidP="7541C144" w:rsidRDefault="7541C144" w14:paraId="0C18F180" w14:textId="4C6FF343">
      <w:pPr>
        <w:pStyle w:val="Normal"/>
        <w:spacing w:line="276" w:lineRule="auto"/>
        <w:ind w:left="0"/>
        <w:jc w:val="both"/>
        <w:rPr>
          <w:rFonts w:ascii="Arial" w:hAnsi="Arial" w:cs="Arial"/>
          <w:sz w:val="22"/>
          <w:szCs w:val="22"/>
        </w:rPr>
      </w:pPr>
    </w:p>
    <w:p w:rsidR="7541C144" w:rsidP="7541C144" w:rsidRDefault="7541C144" w14:paraId="6C9896C9" w14:textId="5FB891BB">
      <w:pPr>
        <w:pStyle w:val="Normal"/>
        <w:suppressLineNumbers w:val="0"/>
        <w:bidi w:val="0"/>
        <w:spacing w:before="0" w:beforeAutospacing="off" w:after="0" w:afterAutospacing="off" w:line="257" w:lineRule="auto"/>
        <w:ind w:left="0" w:right="0"/>
        <w:jc w:val="left"/>
      </w:pPr>
      <w:r w:rsidRPr="7541C144" w:rsidR="7541C144">
        <w:rPr>
          <w:rFonts w:ascii="Arial" w:hAnsi="Arial" w:eastAsia="Arial" w:cs="Arial"/>
          <w:b w:val="1"/>
          <w:bCs w:val="1"/>
          <w:noProof w:val="0"/>
          <w:sz w:val="22"/>
          <w:szCs w:val="22"/>
          <w:u w:val="single"/>
          <w:lang w:val="es-MX"/>
        </w:rPr>
        <w:t>Exraordinarias</w:t>
      </w:r>
      <w:r w:rsidRPr="7541C144" w:rsidR="7541C144">
        <w:rPr>
          <w:rFonts w:ascii="Arial" w:hAnsi="Arial" w:eastAsia="Arial" w:cs="Arial"/>
          <w:b w:val="1"/>
          <w:bCs w:val="1"/>
          <w:noProof w:val="0"/>
          <w:sz w:val="22"/>
          <w:szCs w:val="22"/>
          <w:u w:val="single"/>
          <w:lang w:val="es-MX"/>
        </w:rPr>
        <w:t xml:space="preserve"> vigencia 2022, gestionadas en 2023</w:t>
      </w:r>
    </w:p>
    <w:p w:rsidR="7541C144" w:rsidP="7541C144" w:rsidRDefault="7541C144" w14:paraId="7C6E081A" w14:textId="539A35A5">
      <w:pPr>
        <w:spacing w:after="0" w:afterAutospacing="off" w:line="257" w:lineRule="auto"/>
        <w:jc w:val="center"/>
        <w:rPr>
          <w:rFonts w:ascii="Arial" w:hAnsi="Arial" w:eastAsia="Arial" w:cs="Arial"/>
          <w:b w:val="1"/>
          <w:bCs w:val="1"/>
          <w:strike w:val="0"/>
          <w:dstrike w:val="0"/>
          <w:noProof w:val="0"/>
          <w:sz w:val="22"/>
          <w:szCs w:val="22"/>
          <w:u w:val="none"/>
          <w:lang w:val="es-MX"/>
        </w:rPr>
      </w:pPr>
      <w:r w:rsidRPr="7541C144" w:rsidR="7541C144">
        <w:rPr>
          <w:rFonts w:ascii="Arial" w:hAnsi="Arial" w:eastAsia="Arial" w:cs="Arial"/>
          <w:b w:val="1"/>
          <w:bCs w:val="1"/>
          <w:strike w:val="0"/>
          <w:dstrike w:val="0"/>
          <w:noProof w:val="0"/>
          <w:sz w:val="22"/>
          <w:szCs w:val="22"/>
          <w:u w:val="none"/>
          <w:lang w:val="es-MX"/>
        </w:rPr>
        <w:t xml:space="preserve"> </w:t>
      </w:r>
    </w:p>
    <w:p w:rsidR="7541C144" w:rsidP="7541C144" w:rsidRDefault="7541C144" w14:paraId="06801979" w14:textId="10B0D3E0">
      <w:pPr>
        <w:spacing w:after="0" w:afterAutospacing="off" w:line="257" w:lineRule="auto"/>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 xml:space="preserve">En marzo de la presente anualidad se </w:t>
      </w:r>
      <w:r w:rsidRPr="7541C144" w:rsidR="7541C144">
        <w:rPr>
          <w:rFonts w:ascii="Arial" w:hAnsi="Arial" w:eastAsia="Arial" w:cs="Arial"/>
          <w:noProof w:val="0"/>
          <w:sz w:val="22"/>
          <w:szCs w:val="22"/>
          <w:lang w:val="es-MX"/>
        </w:rPr>
        <w:t>llevó</w:t>
      </w:r>
      <w:r w:rsidRPr="7541C144" w:rsidR="7541C144">
        <w:rPr>
          <w:rFonts w:ascii="Arial" w:hAnsi="Arial" w:eastAsia="Arial" w:cs="Arial"/>
          <w:noProof w:val="0"/>
          <w:sz w:val="22"/>
          <w:szCs w:val="22"/>
          <w:lang w:val="es-MX"/>
        </w:rPr>
        <w:t xml:space="preserve"> a cabo la solicitud de Certificado de Disponibilidad presupuestal para atender el pago de las siguientes sesiones extraordinarias vigencia 2022:</w:t>
      </w:r>
    </w:p>
    <w:p w:rsidR="7541C144" w:rsidP="7541C144" w:rsidRDefault="7541C144" w14:paraId="63BDD721" w14:textId="1F2A2066">
      <w:pPr>
        <w:spacing w:after="0" w:afterAutospacing="off" w:line="257" w:lineRule="auto"/>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 xml:space="preserve"> </w:t>
      </w:r>
    </w:p>
    <w:p w:rsidR="7541C144" w:rsidP="7541C144" w:rsidRDefault="7541C144" w14:paraId="3A29462C" w14:textId="716A291B">
      <w:pPr>
        <w:pStyle w:val="Prrafodelista"/>
        <w:numPr>
          <w:ilvl w:val="0"/>
          <w:numId w:val="8"/>
        </w:numPr>
        <w:spacing w:before="0" w:beforeAutospacing="off" w:after="0" w:afterAutospacing="off"/>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Diez (10) sesiones extraordinarias desarrolladas del 19 de abril hasta el 29 de abril de 2022.</w:t>
      </w:r>
    </w:p>
    <w:p w:rsidR="7541C144" w:rsidP="7541C144" w:rsidRDefault="7541C144" w14:paraId="383EAA55" w14:textId="1743D31A">
      <w:pPr>
        <w:spacing w:after="0" w:afterAutospacing="off" w:line="257" w:lineRule="auto"/>
        <w:jc w:val="both"/>
        <w:rPr>
          <w:rFonts w:ascii="Arial" w:hAnsi="Arial" w:eastAsia="Arial" w:cs="Arial"/>
          <w:b w:val="1"/>
          <w:bCs w:val="1"/>
          <w:noProof w:val="0"/>
          <w:sz w:val="22"/>
          <w:szCs w:val="22"/>
          <w:lang w:val="es-MX"/>
        </w:rPr>
      </w:pPr>
      <w:r w:rsidRPr="7541C144" w:rsidR="7541C144">
        <w:rPr>
          <w:rFonts w:ascii="Arial" w:hAnsi="Arial" w:eastAsia="Arial" w:cs="Arial"/>
          <w:b w:val="1"/>
          <w:bCs w:val="1"/>
          <w:noProof w:val="0"/>
          <w:sz w:val="22"/>
          <w:szCs w:val="22"/>
          <w:lang w:val="es-MX"/>
        </w:rPr>
        <w:t xml:space="preserve"> </w:t>
      </w:r>
    </w:p>
    <w:p w:rsidR="7541C144" w:rsidP="7541C144" w:rsidRDefault="7541C144" w14:paraId="6021B6AE" w14:textId="1CB396B3">
      <w:pPr>
        <w:pStyle w:val="Prrafodelista"/>
        <w:numPr>
          <w:ilvl w:val="0"/>
          <w:numId w:val="8"/>
        </w:numPr>
        <w:spacing w:before="0" w:beforeAutospacing="off" w:after="0" w:afterAutospacing="off"/>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Veinte (20) sesiones extraordinarias desarrolladas del 06 de julio hasta el 29 de julio de 2022.</w:t>
      </w:r>
    </w:p>
    <w:p w:rsidR="7541C144" w:rsidP="7541C144" w:rsidRDefault="7541C144" w14:paraId="7EB9BC80" w14:textId="66D9A2EF">
      <w:pPr>
        <w:spacing w:after="0" w:afterAutospacing="off" w:line="257" w:lineRule="auto"/>
        <w:jc w:val="both"/>
        <w:rPr>
          <w:rFonts w:ascii="Arial" w:hAnsi="Arial" w:eastAsia="Arial" w:cs="Arial"/>
          <w:b w:val="1"/>
          <w:bCs w:val="1"/>
          <w:noProof w:val="0"/>
          <w:sz w:val="22"/>
          <w:szCs w:val="22"/>
          <w:lang w:val="es-MX"/>
        </w:rPr>
      </w:pPr>
      <w:r w:rsidRPr="7541C144" w:rsidR="7541C144">
        <w:rPr>
          <w:rFonts w:ascii="Arial" w:hAnsi="Arial" w:eastAsia="Arial" w:cs="Arial"/>
          <w:b w:val="1"/>
          <w:bCs w:val="1"/>
          <w:noProof w:val="0"/>
          <w:sz w:val="22"/>
          <w:szCs w:val="22"/>
          <w:lang w:val="es-MX"/>
        </w:rPr>
        <w:t xml:space="preserve"> </w:t>
      </w:r>
    </w:p>
    <w:p w:rsidR="7541C144" w:rsidP="7541C144" w:rsidRDefault="7541C144" w14:paraId="3729D27B" w14:textId="02F64F65">
      <w:pPr>
        <w:pStyle w:val="Prrafodelista"/>
        <w:numPr>
          <w:ilvl w:val="0"/>
          <w:numId w:val="8"/>
        </w:numPr>
        <w:spacing w:before="0" w:beforeAutospacing="off" w:after="0" w:afterAutospacing="off"/>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Diez (10) sesiones extraordinarias desarrolladas del 14 de octubre hasta el 31 de octubre de 2022.</w:t>
      </w:r>
    </w:p>
    <w:p w:rsidR="7541C144" w:rsidP="7541C144" w:rsidRDefault="7541C144" w14:paraId="5320FAD7" w14:textId="46FBDE71">
      <w:pPr>
        <w:spacing w:after="0" w:afterAutospacing="off" w:line="257" w:lineRule="auto"/>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 xml:space="preserve"> </w:t>
      </w:r>
    </w:p>
    <w:p w:rsidR="7541C144" w:rsidP="7541C144" w:rsidRDefault="7541C144" w14:paraId="6FBFC3C1" w14:textId="407FD2BF">
      <w:pPr>
        <w:pStyle w:val="Prrafodelista"/>
        <w:numPr>
          <w:ilvl w:val="0"/>
          <w:numId w:val="8"/>
        </w:numPr>
        <w:spacing w:before="0" w:beforeAutospacing="off" w:after="0" w:afterAutospacing="off"/>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Cinco (5) sesiones extraordinarias desarrolladas del 18 de diciembre hasta el 22 de diciembre de 2022.</w:t>
      </w:r>
    </w:p>
    <w:p w:rsidR="7541C144" w:rsidP="7541C144" w:rsidRDefault="7541C144" w14:paraId="5AE40718" w14:textId="5B6001FC">
      <w:pPr>
        <w:spacing w:after="160" w:afterAutospacing="off" w:line="257" w:lineRule="auto"/>
        <w:jc w:val="both"/>
        <w:rPr>
          <w:rFonts w:ascii="Arial" w:hAnsi="Arial" w:eastAsia="Arial" w:cs="Arial"/>
          <w:b w:val="1"/>
          <w:bCs w:val="1"/>
          <w:noProof w:val="0"/>
          <w:sz w:val="22"/>
          <w:szCs w:val="22"/>
          <w:lang w:val="es-MX"/>
        </w:rPr>
      </w:pPr>
      <w:r w:rsidRPr="7541C144" w:rsidR="7541C144">
        <w:rPr>
          <w:rFonts w:ascii="Arial" w:hAnsi="Arial" w:eastAsia="Arial" w:cs="Arial"/>
          <w:b w:val="1"/>
          <w:bCs w:val="1"/>
          <w:noProof w:val="0"/>
          <w:sz w:val="22"/>
          <w:szCs w:val="22"/>
          <w:lang w:val="es-MX"/>
        </w:rPr>
        <w:t xml:space="preserve"> </w:t>
      </w:r>
    </w:p>
    <w:p w:rsidR="7541C144" w:rsidP="7541C144" w:rsidRDefault="7541C144" w14:paraId="262C4348" w14:textId="60FA5A71">
      <w:pPr>
        <w:spacing w:after="160" w:afterAutospacing="off" w:line="257" w:lineRule="auto"/>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 xml:space="preserve">De las anteriores sesiones extraordinarias se expidió en primer lugar certificado de disponibilidad presupuestal 202303863 de 30 de noviembre de 2023, por valor de </w:t>
      </w:r>
      <w:r w:rsidRPr="7541C144" w:rsidR="7541C144">
        <w:rPr>
          <w:rFonts w:ascii="Arial" w:hAnsi="Arial" w:eastAsia="Arial" w:cs="Arial"/>
          <w:b w:val="1"/>
          <w:bCs w:val="1"/>
          <w:noProof w:val="0"/>
          <w:sz w:val="22"/>
          <w:szCs w:val="22"/>
          <w:lang w:val="es-MX"/>
        </w:rPr>
        <w:t xml:space="preserve">CIENTO SETENTA y OCHO MILLONES OCHOCIENTOS NOVENTA MIL OCHOCIENTOS CINCUENTA y UNO Pesos ($ 178.890.851,00), </w:t>
      </w:r>
      <w:r w:rsidRPr="7541C144" w:rsidR="7541C144">
        <w:rPr>
          <w:rFonts w:ascii="Arial" w:hAnsi="Arial" w:eastAsia="Arial" w:cs="Arial"/>
          <w:noProof w:val="0"/>
          <w:sz w:val="22"/>
          <w:szCs w:val="22"/>
          <w:lang w:val="es-MX"/>
        </w:rPr>
        <w:t>con el cual se atendió el pago de diez (10) sesiones extraordinarias desarrolladas del 19 de abril al 29 de abril de 2022 y cinco (5) sesiones extraordinarias desarrolladas del 18 de diciembre hasta el 22 de diciembre de 2022</w:t>
      </w:r>
    </w:p>
    <w:p w:rsidR="7541C144" w:rsidP="7541C144" w:rsidRDefault="7541C144" w14:paraId="4444C986" w14:textId="0432739B">
      <w:pPr>
        <w:spacing w:after="160" w:afterAutospacing="off" w:line="257" w:lineRule="auto"/>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 xml:space="preserve">Posteriormente se expidió certificado de disponibilidad presupuestal No. 202304125 de 22 de diciembre de 2023, por valor de </w:t>
      </w:r>
      <w:r w:rsidRPr="7541C144" w:rsidR="7541C144">
        <w:rPr>
          <w:rFonts w:ascii="Arial" w:hAnsi="Arial" w:eastAsia="Arial" w:cs="Arial"/>
          <w:b w:val="1"/>
          <w:bCs w:val="1"/>
          <w:noProof w:val="0"/>
          <w:sz w:val="22"/>
          <w:szCs w:val="22"/>
          <w:lang w:val="es-MX"/>
        </w:rPr>
        <w:t xml:space="preserve">DOSCIENTOS SETENTA y CUATRO MILLONES DOSCIENTOS NOVENTA y NUEVE MIL CIENTO CINCUENTA </w:t>
      </w:r>
      <w:r w:rsidRPr="7541C144" w:rsidR="7541C144">
        <w:rPr>
          <w:rFonts w:ascii="Arial" w:hAnsi="Arial" w:eastAsia="Arial" w:cs="Arial"/>
          <w:b w:val="1"/>
          <w:bCs w:val="1"/>
          <w:noProof w:val="0"/>
          <w:sz w:val="22"/>
          <w:szCs w:val="22"/>
          <w:lang w:val="es-MX"/>
        </w:rPr>
        <w:t>pesos</w:t>
      </w:r>
      <w:r w:rsidRPr="7541C144" w:rsidR="7541C144">
        <w:rPr>
          <w:rFonts w:ascii="Arial" w:hAnsi="Arial" w:eastAsia="Arial" w:cs="Arial"/>
          <w:b w:val="1"/>
          <w:bCs w:val="1"/>
          <w:noProof w:val="0"/>
          <w:sz w:val="22"/>
          <w:szCs w:val="22"/>
          <w:lang w:val="es-MX"/>
        </w:rPr>
        <w:t xml:space="preserve"> ($ 274.299.150,00), </w:t>
      </w:r>
      <w:r w:rsidRPr="7541C144" w:rsidR="7541C144">
        <w:rPr>
          <w:rFonts w:ascii="Arial" w:hAnsi="Arial" w:eastAsia="Arial" w:cs="Arial"/>
          <w:noProof w:val="0"/>
          <w:sz w:val="22"/>
          <w:szCs w:val="22"/>
          <w:lang w:val="es-MX"/>
        </w:rPr>
        <w:t>para atender el pago de veinte (20) sesiones extraordinarias desarrolladas desde el 6 de julio hasta el 29 de julio del 2022 y (3) sesiones extraordinarias desde el 14 de octubre hasta el 31 de octubre del 2022.</w:t>
      </w:r>
    </w:p>
    <w:p w:rsidR="7541C144" w:rsidP="7541C144" w:rsidRDefault="7541C144" w14:paraId="1506CA40" w14:textId="388E37C5">
      <w:pPr>
        <w:spacing w:after="160" w:afterAutospacing="off" w:line="257" w:lineRule="auto"/>
        <w:jc w:val="both"/>
        <w:rPr>
          <w:rFonts w:ascii="Arial" w:hAnsi="Arial" w:eastAsia="Arial" w:cs="Arial"/>
          <w:noProof w:val="0"/>
          <w:sz w:val="22"/>
          <w:szCs w:val="22"/>
          <w:lang w:val="es-MX"/>
        </w:rPr>
      </w:pPr>
      <w:r w:rsidRPr="7541C144" w:rsidR="7541C144">
        <w:rPr>
          <w:rFonts w:ascii="Arial" w:hAnsi="Arial" w:eastAsia="Arial" w:cs="Arial"/>
          <w:noProof w:val="0"/>
          <w:sz w:val="22"/>
          <w:szCs w:val="22"/>
          <w:lang w:val="es-MX"/>
        </w:rPr>
        <w:t>Así las cosas, queda pendiente por pago siete (7) sesiones extraordinarias de vigencia 2022.</w:t>
      </w:r>
    </w:p>
    <w:p w:rsidR="7541C144" w:rsidP="7541C144" w:rsidRDefault="7541C144" w14:paraId="0431F04B" w14:textId="3993ACDB">
      <w:pPr>
        <w:pStyle w:val="Normal"/>
        <w:spacing w:line="276" w:lineRule="auto"/>
        <w:ind w:left="0"/>
        <w:jc w:val="both"/>
        <w:rPr>
          <w:rFonts w:ascii="Arial" w:hAnsi="Arial" w:cs="Arial"/>
          <w:sz w:val="24"/>
          <w:szCs w:val="24"/>
        </w:rPr>
      </w:pPr>
    </w:p>
    <w:p w:rsidR="00714995" w:rsidP="00714995" w:rsidRDefault="00714995" w14:paraId="388AC356" w14:textId="18639E92">
      <w:pPr>
        <w:autoSpaceDE w:val="0"/>
        <w:autoSpaceDN w:val="0"/>
        <w:adjustRightInd w:val="0"/>
        <w:spacing w:line="276" w:lineRule="auto"/>
        <w:jc w:val="both"/>
        <w:rPr>
          <w:rFonts w:ascii="Arial" w:hAnsi="Arial" w:cs="Arial"/>
          <w:sz w:val="22"/>
          <w:szCs w:val="22"/>
        </w:rPr>
      </w:pPr>
    </w:p>
    <w:p w:rsidR="00714995" w:rsidP="00714995" w:rsidRDefault="00714995" w14:paraId="213A125A" w14:textId="2D1F3B2B">
      <w:pPr>
        <w:pStyle w:val="Prrafodelista"/>
        <w:autoSpaceDE w:val="0"/>
        <w:autoSpaceDN w:val="0"/>
        <w:adjustRightInd w:val="0"/>
        <w:spacing w:line="276" w:lineRule="auto"/>
        <w:jc w:val="both"/>
        <w:rPr>
          <w:rFonts w:ascii="Arial" w:hAnsi="Arial" w:cs="Arial"/>
          <w:b/>
          <w:bCs/>
          <w:sz w:val="22"/>
          <w:szCs w:val="22"/>
        </w:rPr>
      </w:pPr>
      <w:r w:rsidRPr="004C3ECC">
        <w:rPr>
          <w:rFonts w:ascii="Arial" w:hAnsi="Arial" w:cs="Arial"/>
          <w:b/>
          <w:bCs/>
          <w:sz w:val="22"/>
          <w:szCs w:val="22"/>
        </w:rPr>
        <w:t>AÑO 202</w:t>
      </w:r>
      <w:r>
        <w:rPr>
          <w:rFonts w:ascii="Arial" w:hAnsi="Arial" w:cs="Arial"/>
          <w:b/>
          <w:bCs/>
          <w:sz w:val="22"/>
          <w:szCs w:val="22"/>
        </w:rPr>
        <w:t>3</w:t>
      </w:r>
    </w:p>
    <w:p w:rsidR="00714995" w:rsidP="00714995" w:rsidRDefault="00714995" w14:paraId="222DAA47" w14:textId="4CEA2E79">
      <w:pPr>
        <w:pStyle w:val="Prrafodelista"/>
        <w:autoSpaceDE w:val="0"/>
        <w:autoSpaceDN w:val="0"/>
        <w:adjustRightInd w:val="0"/>
        <w:spacing w:line="276" w:lineRule="auto"/>
        <w:jc w:val="both"/>
        <w:rPr>
          <w:rFonts w:ascii="Arial" w:hAnsi="Arial" w:cs="Arial"/>
          <w:b/>
          <w:bCs/>
          <w:sz w:val="22"/>
          <w:szCs w:val="22"/>
        </w:rPr>
      </w:pPr>
    </w:p>
    <w:p w:rsidRPr="004C3ECC" w:rsidR="00714995" w:rsidP="43C3B271" w:rsidRDefault="00714995" w14:paraId="4F05B923" w14:textId="16DBE3E2">
      <w:pPr>
        <w:pStyle w:val="Prrafodelista"/>
        <w:numPr>
          <w:ilvl w:val="0"/>
          <w:numId w:val="7"/>
        </w:numPr>
        <w:autoSpaceDE w:val="0"/>
        <w:autoSpaceDN w:val="0"/>
        <w:adjustRightInd w:val="0"/>
        <w:spacing w:line="276" w:lineRule="auto"/>
        <w:jc w:val="both"/>
        <w:rPr>
          <w:rFonts w:ascii="Arial" w:hAnsi="Arial" w:cs="Arial"/>
          <w:b w:val="0"/>
          <w:bCs w:val="0"/>
          <w:sz w:val="22"/>
          <w:szCs w:val="22"/>
        </w:rPr>
      </w:pPr>
      <w:r w:rsidRPr="43C3B271" w:rsidR="43C3B271">
        <w:rPr>
          <w:rFonts w:ascii="Arial" w:hAnsi="Arial" w:cs="Arial"/>
          <w:b w:val="0"/>
          <w:bCs w:val="0"/>
          <w:sz w:val="22"/>
          <w:szCs w:val="22"/>
        </w:rPr>
        <w:t>Dieciocho (18)</w:t>
      </w:r>
      <w:r w:rsidRPr="43C3B271" w:rsidR="43C3B271">
        <w:rPr>
          <w:rFonts w:ascii="Arial" w:hAnsi="Arial" w:cs="Arial"/>
          <w:b w:val="0"/>
          <w:bCs w:val="0"/>
          <w:sz w:val="22"/>
          <w:szCs w:val="22"/>
        </w:rPr>
        <w:t xml:space="preserve"> </w:t>
      </w:r>
      <w:r w:rsidRPr="43C3B271" w:rsidR="43C3B271">
        <w:rPr>
          <w:rFonts w:ascii="Arial" w:hAnsi="Arial" w:cs="Arial"/>
          <w:b w:val="0"/>
          <w:bCs w:val="0"/>
          <w:sz w:val="22"/>
          <w:szCs w:val="22"/>
        </w:rPr>
        <w:t>sesiones ordinarias correspondiente a primer periodo ordinario.</w:t>
      </w:r>
    </w:p>
    <w:p w:rsidRPr="004C3ECC" w:rsidR="00714995" w:rsidP="43C3B271" w:rsidRDefault="00714995" w14:paraId="5230BDC4" w14:textId="37626651">
      <w:pPr>
        <w:pStyle w:val="Prrafodelista"/>
        <w:numPr>
          <w:ilvl w:val="0"/>
          <w:numId w:val="7"/>
        </w:numPr>
        <w:autoSpaceDE w:val="0"/>
        <w:autoSpaceDN w:val="0"/>
        <w:adjustRightInd w:val="0"/>
        <w:spacing w:line="276" w:lineRule="auto"/>
        <w:jc w:val="both"/>
        <w:rPr>
          <w:rFonts w:ascii="Arial" w:hAnsi="Arial" w:cs="Arial"/>
          <w:b w:val="0"/>
          <w:bCs w:val="0"/>
          <w:sz w:val="22"/>
          <w:szCs w:val="22"/>
        </w:rPr>
      </w:pPr>
      <w:r w:rsidRPr="43C3B271" w:rsidR="43C3B271">
        <w:rPr>
          <w:rFonts w:ascii="Arial" w:hAnsi="Arial" w:cs="Arial"/>
          <w:b w:val="0"/>
          <w:bCs w:val="0"/>
          <w:sz w:val="22"/>
          <w:szCs w:val="22"/>
        </w:rPr>
        <w:t xml:space="preserve">Diecisiete (17) </w:t>
      </w:r>
      <w:r w:rsidRPr="43C3B271" w:rsidR="43C3B271">
        <w:rPr>
          <w:rFonts w:ascii="Arial" w:hAnsi="Arial" w:cs="Arial"/>
          <w:b w:val="0"/>
          <w:bCs w:val="0"/>
          <w:sz w:val="22"/>
          <w:szCs w:val="22"/>
        </w:rPr>
        <w:t>sesiones ordinarias correspondiente a primer periodo ordinario.</w:t>
      </w:r>
    </w:p>
    <w:p w:rsidRPr="004C3ECC" w:rsidR="00714995" w:rsidP="43C3B271" w:rsidRDefault="00714995" w14:paraId="38CB2633" w14:textId="34FA292D">
      <w:pPr>
        <w:pStyle w:val="Prrafodelista"/>
        <w:numPr>
          <w:ilvl w:val="0"/>
          <w:numId w:val="7"/>
        </w:numPr>
        <w:autoSpaceDE w:val="0"/>
        <w:autoSpaceDN w:val="0"/>
        <w:adjustRightInd w:val="0"/>
        <w:spacing w:line="276" w:lineRule="auto"/>
        <w:jc w:val="both"/>
        <w:rPr>
          <w:rFonts w:ascii="Arial" w:hAnsi="Arial" w:cs="Arial"/>
          <w:b w:val="0"/>
          <w:bCs w:val="0"/>
          <w:sz w:val="22"/>
          <w:szCs w:val="22"/>
        </w:rPr>
      </w:pPr>
      <w:r w:rsidRPr="43C3B271" w:rsidR="43C3B271">
        <w:rPr>
          <w:rFonts w:ascii="Arial" w:hAnsi="Arial" w:cs="Arial"/>
          <w:b w:val="0"/>
          <w:bCs w:val="0"/>
          <w:sz w:val="22"/>
          <w:szCs w:val="22"/>
        </w:rPr>
        <w:t xml:space="preserve">Veinte </w:t>
      </w:r>
      <w:r w:rsidRPr="43C3B271" w:rsidR="43C3B271">
        <w:rPr>
          <w:rFonts w:ascii="Arial" w:hAnsi="Arial" w:cs="Arial"/>
          <w:b w:val="0"/>
          <w:bCs w:val="0"/>
          <w:sz w:val="22"/>
          <w:szCs w:val="22"/>
        </w:rPr>
        <w:t xml:space="preserve">(20) </w:t>
      </w:r>
      <w:r w:rsidRPr="43C3B271" w:rsidR="43C3B271">
        <w:rPr>
          <w:rFonts w:ascii="Arial" w:hAnsi="Arial" w:cs="Arial"/>
          <w:b w:val="0"/>
          <w:bCs w:val="0"/>
          <w:sz w:val="22"/>
          <w:szCs w:val="22"/>
        </w:rPr>
        <w:t xml:space="preserve">sesiones ordinarias correspondiente a </w:t>
      </w:r>
      <w:r w:rsidRPr="43C3B271" w:rsidR="43C3B271">
        <w:rPr>
          <w:rFonts w:ascii="Arial" w:hAnsi="Arial" w:cs="Arial"/>
          <w:b w:val="0"/>
          <w:bCs w:val="0"/>
          <w:sz w:val="22"/>
          <w:szCs w:val="22"/>
        </w:rPr>
        <w:t>segundo</w:t>
      </w:r>
      <w:r w:rsidRPr="43C3B271" w:rsidR="43C3B271">
        <w:rPr>
          <w:rFonts w:ascii="Arial" w:hAnsi="Arial" w:cs="Arial"/>
          <w:b w:val="0"/>
          <w:bCs w:val="0"/>
          <w:sz w:val="22"/>
          <w:szCs w:val="22"/>
        </w:rPr>
        <w:t xml:space="preserve"> periodo ordinario.</w:t>
      </w:r>
    </w:p>
    <w:p w:rsidR="00714995" w:rsidP="00714995" w:rsidRDefault="00714995" w14:paraId="40C714E4" w14:textId="4996C009">
      <w:pPr>
        <w:pStyle w:val="Prrafodelista"/>
        <w:numPr>
          <w:ilvl w:val="0"/>
          <w:numId w:val="7"/>
        </w:num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Quince (15) </w:t>
      </w:r>
      <w:r w:rsidRPr="004C3ECC">
        <w:rPr>
          <w:rFonts w:ascii="Arial" w:hAnsi="Arial" w:cs="Arial"/>
          <w:sz w:val="22"/>
          <w:szCs w:val="22"/>
        </w:rPr>
        <w:t xml:space="preserve">sesiones ordinarias correspondiente a </w:t>
      </w:r>
      <w:r>
        <w:rPr>
          <w:rFonts w:ascii="Arial" w:hAnsi="Arial" w:cs="Arial"/>
          <w:sz w:val="22"/>
          <w:szCs w:val="22"/>
        </w:rPr>
        <w:t>segundo</w:t>
      </w:r>
      <w:r w:rsidRPr="004C3ECC">
        <w:rPr>
          <w:rFonts w:ascii="Arial" w:hAnsi="Arial" w:cs="Arial"/>
          <w:sz w:val="22"/>
          <w:szCs w:val="22"/>
        </w:rPr>
        <w:t xml:space="preserve"> periodo ordinario.</w:t>
      </w:r>
    </w:p>
    <w:p w:rsidRPr="00714995" w:rsidR="00714995" w:rsidP="7541C144" w:rsidRDefault="00714995" w14:paraId="3751F37C" w14:textId="00D8CBA1">
      <w:pPr>
        <w:pStyle w:val="Prrafodelista"/>
        <w:numPr>
          <w:ilvl w:val="0"/>
          <w:numId w:val="7"/>
        </w:numPr>
        <w:autoSpaceDE w:val="0"/>
        <w:autoSpaceDN w:val="0"/>
        <w:adjustRightInd w:val="0"/>
        <w:spacing w:line="276" w:lineRule="auto"/>
        <w:jc w:val="both"/>
        <w:rPr>
          <w:rFonts w:ascii="Arial" w:hAnsi="Arial" w:eastAsia="Arial" w:cs="Arial"/>
          <w:noProof w:val="0"/>
          <w:sz w:val="24"/>
          <w:szCs w:val="24"/>
          <w:lang w:val="es-MX"/>
        </w:rPr>
      </w:pPr>
      <w:r w:rsidRPr="7541C144" w:rsidR="7541C144">
        <w:rPr>
          <w:rFonts w:ascii="Arial" w:hAnsi="Arial" w:cs="Arial"/>
          <w:sz w:val="22"/>
          <w:szCs w:val="22"/>
        </w:rPr>
        <w:t>Quince (15) sesiones extraordinarias, e</w:t>
      </w:r>
      <w:r w:rsidRPr="7541C144" w:rsidR="7541C144">
        <w:rPr>
          <w:rFonts w:ascii="Arial" w:hAnsi="Arial" w:eastAsia="Arial" w:cs="Arial"/>
          <w:noProof w:val="0"/>
          <w:sz w:val="22"/>
          <w:szCs w:val="22"/>
          <w:lang w:val="es-MX"/>
        </w:rPr>
        <w:t xml:space="preserve">l pasado </w:t>
      </w:r>
      <w:r w:rsidRPr="7541C144" w:rsidR="7541C144">
        <w:rPr>
          <w:rFonts w:ascii="Arial" w:hAnsi="Arial" w:eastAsia="Arial" w:cs="Arial"/>
          <w:noProof w:val="0"/>
          <w:sz w:val="22"/>
          <w:szCs w:val="22"/>
          <w:lang w:val="es"/>
        </w:rPr>
        <w:t xml:space="preserve">11 de septiembre de la presente anualidad </w:t>
      </w:r>
      <w:r w:rsidRPr="7541C144" w:rsidR="7541C144">
        <w:rPr>
          <w:rFonts w:ascii="Arial" w:hAnsi="Arial" w:eastAsia="Arial" w:cs="Arial"/>
          <w:noProof w:val="0"/>
          <w:sz w:val="22"/>
          <w:szCs w:val="22"/>
          <w:lang w:val="es-MX"/>
        </w:rPr>
        <w:t xml:space="preserve">se radicaron por parte de la Junta Administradora Local metropolitana del Distrito de Barranquilla quince (15) sesiones extraordinarias desarrolladas del </w:t>
      </w:r>
      <w:r w:rsidRPr="7541C144" w:rsidR="7541C144">
        <w:rPr>
          <w:rFonts w:ascii="Arial" w:hAnsi="Arial" w:eastAsia="Arial" w:cs="Arial"/>
          <w:noProof w:val="0"/>
          <w:sz w:val="22"/>
          <w:szCs w:val="22"/>
          <w:lang w:val="es"/>
        </w:rPr>
        <w:t xml:space="preserve">11 de abril al 29 de abril de 2023, para atender el pago, se realizó solicitud de certificado de disponibilidad presupuesta vía sigob con radicado No. </w:t>
      </w:r>
      <w:r w:rsidRPr="7541C144" w:rsidR="7541C144">
        <w:rPr>
          <w:rFonts w:ascii="Arial" w:hAnsi="Arial" w:eastAsia="Arial" w:cs="Arial"/>
          <w:noProof w:val="0"/>
          <w:sz w:val="22"/>
          <w:szCs w:val="22"/>
          <w:lang w:val="es-MX"/>
        </w:rPr>
        <w:t>QUILLA-23-241985 el 11 de diciembre de 2023, a la fecha no se ha recibido por parte de la oficina de tesorería la expedición del CDP.</w:t>
      </w:r>
    </w:p>
    <w:p w:rsidR="43C3B271" w:rsidP="43C3B271" w:rsidRDefault="43C3B271" w14:paraId="3F52C060" w14:textId="67F91574">
      <w:pPr>
        <w:pStyle w:val="Prrafodelista"/>
        <w:numPr>
          <w:ilvl w:val="0"/>
          <w:numId w:val="7"/>
        </w:numPr>
        <w:spacing w:line="276" w:lineRule="auto"/>
        <w:jc w:val="both"/>
        <w:rPr>
          <w:rFonts w:ascii="Arial" w:hAnsi="Arial" w:cs="Arial"/>
          <w:sz w:val="24"/>
          <w:szCs w:val="24"/>
        </w:rPr>
      </w:pPr>
      <w:r w:rsidRPr="7541C144" w:rsidR="7541C144">
        <w:rPr>
          <w:rFonts w:ascii="Arial" w:hAnsi="Arial" w:cs="Arial"/>
          <w:sz w:val="22"/>
          <w:szCs w:val="22"/>
        </w:rPr>
        <w:t>Veinte (20) sesiones ordinarias correspondientes a tercer período ordinario.</w:t>
      </w:r>
    </w:p>
    <w:p w:rsidRPr="004C3ECC" w:rsidR="004C3ECC" w:rsidP="7541C144" w:rsidRDefault="004C3ECC" w14:paraId="12E4747F" w14:textId="25FD5269">
      <w:pPr>
        <w:pStyle w:val="Prrafodelista"/>
        <w:numPr>
          <w:ilvl w:val="0"/>
          <w:numId w:val="7"/>
        </w:numPr>
        <w:autoSpaceDE w:val="0"/>
        <w:autoSpaceDN w:val="0"/>
        <w:adjustRightInd w:val="0"/>
        <w:spacing w:line="276" w:lineRule="auto"/>
        <w:jc w:val="both"/>
        <w:rPr>
          <w:rFonts w:ascii="Arial" w:hAnsi="Arial" w:cs="Arial"/>
          <w:sz w:val="24"/>
          <w:szCs w:val="24"/>
        </w:rPr>
      </w:pPr>
      <w:r w:rsidRPr="7541C144" w:rsidR="7541C144">
        <w:rPr>
          <w:rFonts w:ascii="Arial" w:hAnsi="Arial" w:cs="Arial"/>
          <w:sz w:val="22"/>
          <w:szCs w:val="22"/>
        </w:rPr>
        <w:t>Quince (15) sesiones ordinarias correspondientes a tercer período ordinario que se encuentran.</w:t>
      </w:r>
    </w:p>
    <w:p w:rsidR="7541C144" w:rsidP="7541C144" w:rsidRDefault="7541C144" w14:paraId="0EF19EE8" w14:textId="163579ED">
      <w:pPr>
        <w:pStyle w:val="Prrafodelista"/>
        <w:numPr>
          <w:ilvl w:val="0"/>
          <w:numId w:val="7"/>
        </w:numPr>
        <w:spacing w:line="276" w:lineRule="auto"/>
        <w:jc w:val="both"/>
        <w:rPr>
          <w:noProof w:val="0"/>
          <w:sz w:val="24"/>
          <w:szCs w:val="24"/>
          <w:lang w:val="es-MX"/>
        </w:rPr>
      </w:pPr>
      <w:r w:rsidRPr="7541C144" w:rsidR="7541C144">
        <w:rPr>
          <w:rFonts w:ascii="Arial" w:hAnsi="Arial" w:cs="Arial"/>
          <w:sz w:val="22"/>
          <w:szCs w:val="22"/>
        </w:rPr>
        <w:t xml:space="preserve">Veinte (20) sesiones ordinarias correspondientes a cuarto período ordinario, </w:t>
      </w:r>
      <w:r w:rsidRPr="7541C144" w:rsidR="7541C144">
        <w:rPr>
          <w:rFonts w:ascii="Arial" w:hAnsi="Arial" w:eastAsia="Arial" w:cs="Arial"/>
          <w:noProof w:val="0"/>
          <w:sz w:val="22"/>
          <w:szCs w:val="22"/>
          <w:lang w:val="es-MX"/>
        </w:rPr>
        <w:t xml:space="preserve">radicadas el 12 de diciembre del año en curso, se </w:t>
      </w:r>
      <w:r w:rsidRPr="7541C144" w:rsidR="7541C144">
        <w:rPr>
          <w:rFonts w:ascii="Arial" w:hAnsi="Arial" w:eastAsia="Arial" w:cs="Arial"/>
          <w:noProof w:val="0"/>
          <w:sz w:val="22"/>
          <w:szCs w:val="22"/>
          <w:lang w:val="es-MX"/>
        </w:rPr>
        <w:t>llevó</w:t>
      </w:r>
      <w:r w:rsidRPr="7541C144" w:rsidR="7541C144">
        <w:rPr>
          <w:rFonts w:ascii="Arial" w:hAnsi="Arial" w:eastAsia="Arial" w:cs="Arial"/>
          <w:noProof w:val="0"/>
          <w:sz w:val="22"/>
          <w:szCs w:val="22"/>
          <w:lang w:val="es-MX"/>
        </w:rPr>
        <w:t xml:space="preserve"> a cabo la solicitud de certificado de disponibilidad presupuestal vía </w:t>
      </w:r>
      <w:r w:rsidRPr="7541C144" w:rsidR="7541C144">
        <w:rPr>
          <w:rFonts w:ascii="Arial" w:hAnsi="Arial" w:eastAsia="Arial" w:cs="Arial"/>
          <w:noProof w:val="0"/>
          <w:sz w:val="22"/>
          <w:szCs w:val="22"/>
          <w:lang w:val="es-MX"/>
        </w:rPr>
        <w:t>sigob</w:t>
      </w:r>
      <w:r w:rsidRPr="7541C144" w:rsidR="7541C144">
        <w:rPr>
          <w:rFonts w:ascii="Arial" w:hAnsi="Arial" w:eastAsia="Arial" w:cs="Arial"/>
          <w:noProof w:val="0"/>
          <w:sz w:val="22"/>
          <w:szCs w:val="22"/>
          <w:lang w:val="es-MX"/>
        </w:rPr>
        <w:t xml:space="preserve"> con No. De radicado QUILLA-23-247483 el día 19 de diciembre, a la fecha de la elaboración del presente informe no se ha recibido aún la expedición de éste.</w:t>
      </w:r>
    </w:p>
    <w:p w:rsidR="7541C144" w:rsidP="7541C144" w:rsidRDefault="7541C144" w14:paraId="61E8ACC1" w14:textId="2EF3EAD4">
      <w:pPr>
        <w:pStyle w:val="Normal"/>
        <w:spacing w:line="276" w:lineRule="auto"/>
        <w:ind w:left="0"/>
        <w:jc w:val="both"/>
        <w:rPr>
          <w:rFonts w:ascii="Arial" w:hAnsi="Arial" w:cs="Arial"/>
          <w:sz w:val="24"/>
          <w:szCs w:val="24"/>
        </w:rPr>
      </w:pPr>
    </w:p>
    <w:p w:rsidRPr="0027115A" w:rsidR="004C3ECC" w:rsidP="009C2BB2" w:rsidRDefault="004C3ECC" w14:paraId="72702F0D" w14:textId="28F3DE4B">
      <w:pPr>
        <w:pStyle w:val="Prrafodelista"/>
        <w:autoSpaceDE w:val="0"/>
        <w:autoSpaceDN w:val="0"/>
        <w:adjustRightInd w:val="0"/>
        <w:spacing w:line="276" w:lineRule="auto"/>
        <w:jc w:val="both"/>
        <w:rPr>
          <w:rFonts w:ascii="Arial" w:hAnsi="Arial" w:cs="Arial"/>
          <w:sz w:val="22"/>
          <w:szCs w:val="22"/>
        </w:rPr>
      </w:pPr>
      <w:r w:rsidRPr="004C3ECC">
        <w:rPr>
          <w:rFonts w:ascii="Arial" w:hAnsi="Arial" w:cs="Arial"/>
          <w:sz w:val="22"/>
          <w:szCs w:val="22"/>
        </w:rPr>
        <w:t>En lo correspondientes a los procesos de gestión de pago de honorarios causados por la asistencia a sesiones extraordinarias vigencia 2022, son procesos que a la fecha están sin finalizar, a espera de los certificados de disponibilidad presupuestal.</w:t>
      </w:r>
    </w:p>
    <w:p w:rsidRPr="0027115A" w:rsidR="002367E6" w:rsidP="009C2BB2" w:rsidRDefault="002367E6" w14:paraId="1F506DB0" w14:textId="77777777">
      <w:pPr>
        <w:pStyle w:val="Prrafodelista"/>
        <w:spacing w:line="276" w:lineRule="auto"/>
        <w:rPr>
          <w:rFonts w:ascii="Arial" w:hAnsi="Arial" w:cs="Arial"/>
          <w:sz w:val="22"/>
          <w:szCs w:val="22"/>
        </w:rPr>
      </w:pPr>
    </w:p>
    <w:p w:rsidRPr="0027115A" w:rsidR="002367E6" w:rsidP="009C2BB2" w:rsidRDefault="002367E6" w14:paraId="6B8CB33B" w14:textId="0A09F566">
      <w:pPr>
        <w:autoSpaceDE w:val="0"/>
        <w:autoSpaceDN w:val="0"/>
        <w:adjustRightInd w:val="0"/>
        <w:spacing w:line="276" w:lineRule="auto"/>
        <w:ind w:left="708"/>
        <w:jc w:val="both"/>
        <w:rPr>
          <w:rFonts w:ascii="Arial" w:hAnsi="Arial" w:cs="Arial"/>
          <w:sz w:val="22"/>
          <w:szCs w:val="22"/>
        </w:rPr>
      </w:pPr>
      <w:r w:rsidRPr="004C3ECC">
        <w:rPr>
          <w:rFonts w:ascii="Arial" w:hAnsi="Arial" w:cs="Arial"/>
          <w:b/>
          <w:bCs/>
          <w:sz w:val="22"/>
          <w:szCs w:val="22"/>
        </w:rPr>
        <w:t>Comités institucionales:</w:t>
      </w:r>
      <w:r w:rsidRPr="0027115A">
        <w:rPr>
          <w:rFonts w:ascii="Arial" w:hAnsi="Arial" w:cs="Arial"/>
          <w:sz w:val="22"/>
          <w:szCs w:val="22"/>
        </w:rPr>
        <w:t xml:space="preserve"> Durante el período comprendido entre 2020 y 202</w:t>
      </w:r>
      <w:r w:rsidR="00780C4D">
        <w:rPr>
          <w:rFonts w:ascii="Arial" w:hAnsi="Arial" w:cs="Arial"/>
          <w:sz w:val="22"/>
          <w:szCs w:val="22"/>
        </w:rPr>
        <w:t>3</w:t>
      </w:r>
      <w:r w:rsidRPr="0027115A">
        <w:rPr>
          <w:rFonts w:ascii="Arial" w:hAnsi="Arial" w:cs="Arial"/>
          <w:sz w:val="22"/>
          <w:szCs w:val="22"/>
        </w:rPr>
        <w:t>, la alcaldía local metropolitana participó en los diferentes comités distritales y locales con el fin de articular esfuerzos para obtener mayores y mejores resultados institucionales con alto impacto en la comunidad. Se evidencia participación en comité de gestión del riesgo, discapacidad, de la mujer</w:t>
      </w:r>
      <w:r w:rsidR="00E45346">
        <w:rPr>
          <w:rFonts w:ascii="Arial" w:hAnsi="Arial" w:cs="Arial"/>
          <w:sz w:val="22"/>
          <w:szCs w:val="22"/>
        </w:rPr>
        <w:t>, COPACO.</w:t>
      </w:r>
    </w:p>
    <w:p w:rsidRPr="00142287" w:rsidR="00AD1A9E" w:rsidP="009C2BB2" w:rsidRDefault="00AD1A9E" w14:paraId="0FC4C46A" w14:textId="77777777">
      <w:pPr>
        <w:spacing w:line="276" w:lineRule="auto"/>
        <w:rPr>
          <w:rFonts w:ascii="Arial" w:hAnsi="Arial" w:cs="Arial"/>
          <w:sz w:val="22"/>
          <w:szCs w:val="22"/>
        </w:rPr>
      </w:pPr>
    </w:p>
    <w:p w:rsidR="43C3B271" w:rsidP="43C3B271" w:rsidRDefault="43C3B271" w14:paraId="23C42148" w14:textId="148DB28F">
      <w:pPr>
        <w:pStyle w:val="Prrafodelista"/>
        <w:numPr>
          <w:ilvl w:val="0"/>
          <w:numId w:val="1"/>
        </w:numPr>
        <w:suppressLineNumbers w:val="0"/>
        <w:bidi w:val="0"/>
        <w:spacing w:before="0" w:beforeAutospacing="off" w:after="0" w:afterAutospacing="off" w:line="276" w:lineRule="auto"/>
        <w:ind w:left="720" w:right="0" w:hanging="360"/>
        <w:jc w:val="both"/>
        <w:rPr>
          <w:rFonts w:ascii="Arial" w:hAnsi="Arial" w:cs="Arial"/>
          <w:sz w:val="24"/>
          <w:szCs w:val="24"/>
        </w:rPr>
      </w:pPr>
      <w:r w:rsidRPr="43C3B271" w:rsidR="43C3B271">
        <w:rPr>
          <w:rFonts w:ascii="Arial" w:hAnsi="Arial" w:cs="Arial"/>
          <w:b w:val="1"/>
          <w:bCs w:val="1"/>
          <w:sz w:val="22"/>
          <w:szCs w:val="22"/>
        </w:rPr>
        <w:t>Gestión del conocimiento:</w:t>
      </w:r>
      <w:r w:rsidRPr="43C3B271" w:rsidR="43C3B271">
        <w:rPr>
          <w:rFonts w:ascii="Arial" w:hAnsi="Arial" w:cs="Arial"/>
          <w:sz w:val="22"/>
          <w:szCs w:val="22"/>
        </w:rPr>
        <w:t xml:space="preserve"> Durante el período comprendido entre 2020 - 2023 se realizó el registro de dos (2) lecciones aprendidas, siendo la primera cargada en el sistema en el año 2021 y publicada en el año 2022 (Gestión de PQRSD) y la segunda (Mejora en la estructura de indicadores de seguimiento del plan de desarrollo local) que fue enviada durante el cuarto trimestre de la vigencia 2023 a la espera de revisión y posterior publicación.</w:t>
      </w:r>
    </w:p>
    <w:p w:rsidRPr="0027115A" w:rsidR="00AD1A9E" w:rsidP="009C2BB2" w:rsidRDefault="00AD1A9E" w14:paraId="1620CBFF" w14:textId="77777777">
      <w:pPr>
        <w:pStyle w:val="Prrafodelista"/>
        <w:spacing w:line="276" w:lineRule="auto"/>
        <w:rPr>
          <w:rFonts w:ascii="Arial" w:hAnsi="Arial" w:cs="Arial"/>
          <w:sz w:val="22"/>
          <w:szCs w:val="22"/>
        </w:rPr>
      </w:pPr>
    </w:p>
    <w:p w:rsidR="00AD1A9E" w:rsidP="009C2BB2" w:rsidRDefault="00AD1A9E" w14:paraId="033EAFB6" w14:textId="2A70F0C5">
      <w:pPr>
        <w:pStyle w:val="Prrafodelista"/>
        <w:numPr>
          <w:ilvl w:val="0"/>
          <w:numId w:val="1"/>
        </w:numPr>
        <w:autoSpaceDE w:val="0"/>
        <w:autoSpaceDN w:val="0"/>
        <w:adjustRightInd w:val="0"/>
        <w:spacing w:line="276" w:lineRule="auto"/>
        <w:jc w:val="both"/>
        <w:rPr>
          <w:rFonts w:ascii="Arial" w:hAnsi="Arial" w:cs="Arial"/>
          <w:sz w:val="22"/>
          <w:szCs w:val="22"/>
        </w:rPr>
      </w:pPr>
      <w:r w:rsidRPr="43C3B271" w:rsidR="43C3B271">
        <w:rPr>
          <w:rFonts w:ascii="Arial" w:hAnsi="Arial" w:cs="Arial"/>
          <w:b w:val="1"/>
          <w:bCs w:val="1"/>
          <w:sz w:val="22"/>
          <w:szCs w:val="22"/>
        </w:rPr>
        <w:t>Información y comunicación:</w:t>
      </w:r>
      <w:r w:rsidRPr="43C3B271" w:rsidR="43C3B271">
        <w:rPr>
          <w:rFonts w:ascii="Arial" w:hAnsi="Arial" w:cs="Arial"/>
          <w:sz w:val="22"/>
          <w:szCs w:val="22"/>
        </w:rPr>
        <w:t xml:space="preserve"> La alcaldía local metropolitana ha </w:t>
      </w:r>
      <w:r w:rsidRPr="43C3B271" w:rsidR="43C3B271">
        <w:rPr>
          <w:rFonts w:ascii="Arial" w:hAnsi="Arial" w:cs="Arial"/>
          <w:sz w:val="22"/>
          <w:szCs w:val="22"/>
        </w:rPr>
        <w:t>cumplido con el requerimiento de la política de transparencia mediante la publicación de la información relacionada con la gestión realizada por la entidad, evidenciándose esto</w:t>
      </w:r>
      <w:r w:rsidRPr="43C3B271" w:rsidR="43C3B271">
        <w:rPr>
          <w:rFonts w:ascii="Arial" w:hAnsi="Arial" w:cs="Arial"/>
          <w:sz w:val="22"/>
          <w:szCs w:val="22"/>
        </w:rPr>
        <w:t xml:space="preserve"> </w:t>
      </w:r>
      <w:r w:rsidRPr="43C3B271" w:rsidR="43C3B271">
        <w:rPr>
          <w:rFonts w:ascii="Arial" w:hAnsi="Arial" w:cs="Arial"/>
          <w:sz w:val="22"/>
          <w:szCs w:val="22"/>
        </w:rPr>
        <w:t>a través de las múltiples cargues en el portal de democracia participativa (hoy inactivo) tanto de documentos, como de evidencia de actividades realizadas, como en la página web de la alcaldía distrital de Barranquilla (desde 2023).</w:t>
      </w:r>
    </w:p>
    <w:p w:rsidRPr="00C47CBD" w:rsidR="008F7CEA" w:rsidP="009C2BB2" w:rsidRDefault="008F7CEA" w14:paraId="3BA7DA03" w14:textId="77777777">
      <w:pPr>
        <w:spacing w:line="276" w:lineRule="auto"/>
        <w:rPr>
          <w:rFonts w:ascii="Arial" w:hAnsi="Arial" w:cs="Arial"/>
          <w:sz w:val="22"/>
          <w:szCs w:val="22"/>
        </w:rPr>
      </w:pPr>
    </w:p>
    <w:p w:rsidRPr="007A50E4" w:rsidR="004C3ECC" w:rsidP="009C2BB2" w:rsidRDefault="008F7CEA" w14:paraId="77FB389B" w14:textId="6FABB0FF">
      <w:pPr>
        <w:pStyle w:val="Prrafodelista"/>
        <w:numPr>
          <w:ilvl w:val="0"/>
          <w:numId w:val="1"/>
        </w:numPr>
        <w:autoSpaceDE w:val="0"/>
        <w:autoSpaceDN w:val="0"/>
        <w:adjustRightInd w:val="0"/>
        <w:spacing w:line="276" w:lineRule="auto"/>
        <w:jc w:val="both"/>
        <w:rPr>
          <w:rFonts w:ascii="Arial" w:hAnsi="Arial" w:cs="Arial"/>
          <w:sz w:val="22"/>
          <w:szCs w:val="22"/>
        </w:rPr>
      </w:pPr>
      <w:r w:rsidRPr="43C3B271" w:rsidR="43C3B271">
        <w:rPr>
          <w:rFonts w:ascii="Arial" w:hAnsi="Arial" w:cs="Arial"/>
          <w:b w:val="1"/>
          <w:bCs w:val="1"/>
          <w:sz w:val="22"/>
          <w:szCs w:val="22"/>
        </w:rPr>
        <w:t>Control Interno:</w:t>
      </w:r>
      <w:r w:rsidRPr="43C3B271" w:rsidR="43C3B271">
        <w:rPr>
          <w:rFonts w:ascii="Arial" w:hAnsi="Arial" w:cs="Arial"/>
          <w:sz w:val="22"/>
          <w:szCs w:val="22"/>
        </w:rPr>
        <w:t xml:space="preserve"> la entidad ha mantenido un proceso constante de identificación, evaluación y control de los riesgos operativos, siendo actualmente tres, los riesgos bajo monitoreo (2 riesgos de gestión y uno de corrupción). Presentando </w:t>
      </w:r>
      <w:r w:rsidRPr="43C3B271" w:rsidR="43C3B271">
        <w:rPr>
          <w:rFonts w:ascii="Arial" w:hAnsi="Arial" w:cs="Arial"/>
          <w:sz w:val="22"/>
          <w:szCs w:val="22"/>
        </w:rPr>
        <w:t>los tres con riesgo residual</w:t>
      </w:r>
      <w:r w:rsidRPr="43C3B271" w:rsidR="43C3B271">
        <w:rPr>
          <w:rFonts w:ascii="Arial" w:hAnsi="Arial" w:cs="Arial"/>
          <w:sz w:val="22"/>
          <w:szCs w:val="22"/>
        </w:rPr>
        <w:t xml:space="preserve"> de categoría baja. Como medidas de control se realizaron y socializaron informes de seguimiento, además de mantener actualizada la matriz de riesgos como eje de la actividad.</w:t>
      </w:r>
    </w:p>
    <w:p w:rsidR="00307A2D" w:rsidP="009C2BB2" w:rsidRDefault="00307A2D" w14:paraId="382395B2" w14:textId="44914646">
      <w:pPr>
        <w:autoSpaceDE w:val="0"/>
        <w:autoSpaceDN w:val="0"/>
        <w:adjustRightInd w:val="0"/>
        <w:spacing w:line="276" w:lineRule="auto"/>
        <w:jc w:val="both"/>
        <w:rPr>
          <w:rFonts w:ascii="Arial" w:hAnsi="Arial" w:cs="Arial"/>
          <w:sz w:val="22"/>
          <w:szCs w:val="22"/>
        </w:rPr>
      </w:pPr>
    </w:p>
    <w:p w:rsidR="001E011D" w:rsidP="009C2BB2" w:rsidRDefault="001E011D" w14:paraId="1441D262" w14:textId="3054B528">
      <w:pPr>
        <w:autoSpaceDE w:val="0"/>
        <w:autoSpaceDN w:val="0"/>
        <w:adjustRightInd w:val="0"/>
        <w:spacing w:line="276" w:lineRule="auto"/>
        <w:jc w:val="both"/>
        <w:rPr>
          <w:rFonts w:ascii="Arial" w:hAnsi="Arial" w:cs="Arial"/>
          <w:sz w:val="22"/>
          <w:szCs w:val="22"/>
        </w:rPr>
      </w:pPr>
    </w:p>
    <w:p w:rsidR="00300A4C" w:rsidP="009C2BB2" w:rsidRDefault="00300A4C" w14:paraId="3CB68CA2" w14:textId="423DF92B">
      <w:pPr>
        <w:autoSpaceDE w:val="0"/>
        <w:autoSpaceDN w:val="0"/>
        <w:adjustRightInd w:val="0"/>
        <w:spacing w:line="276" w:lineRule="auto"/>
        <w:jc w:val="both"/>
        <w:rPr>
          <w:rFonts w:ascii="Arial" w:hAnsi="Arial" w:cs="Arial"/>
          <w:sz w:val="22"/>
          <w:szCs w:val="22"/>
        </w:rPr>
      </w:pPr>
    </w:p>
    <w:p w:rsidR="00300A4C" w:rsidP="009C2BB2" w:rsidRDefault="00300A4C" w14:paraId="5E8CCA0D" w14:textId="77777777">
      <w:pPr>
        <w:autoSpaceDE w:val="0"/>
        <w:autoSpaceDN w:val="0"/>
        <w:adjustRightInd w:val="0"/>
        <w:spacing w:line="276" w:lineRule="auto"/>
        <w:jc w:val="both"/>
        <w:rPr>
          <w:rFonts w:ascii="Arial" w:hAnsi="Arial" w:cs="Arial"/>
          <w:sz w:val="22"/>
          <w:szCs w:val="22"/>
        </w:rPr>
      </w:pPr>
    </w:p>
    <w:p w:rsidR="00300A4C" w:rsidP="009C2BB2" w:rsidRDefault="00300A4C" w14:paraId="05ADB988" w14:textId="2D9308C7">
      <w:pPr>
        <w:autoSpaceDE w:val="0"/>
        <w:autoSpaceDN w:val="0"/>
        <w:adjustRightInd w:val="0"/>
        <w:spacing w:line="276" w:lineRule="auto"/>
        <w:jc w:val="center"/>
        <w:rPr>
          <w:rFonts w:ascii="Arial" w:hAnsi="Arial" w:cs="Arial"/>
          <w:b/>
          <w:bCs/>
          <w:sz w:val="22"/>
          <w:szCs w:val="22"/>
        </w:rPr>
      </w:pPr>
      <w:r>
        <w:rPr>
          <w:rFonts w:ascii="Arial" w:hAnsi="Arial" w:cs="Arial"/>
          <w:b/>
          <w:bCs/>
          <w:sz w:val="22"/>
          <w:szCs w:val="22"/>
        </w:rPr>
        <w:t>POLÍTICAS Y PLANES SECTORIALES</w:t>
      </w:r>
    </w:p>
    <w:p w:rsidR="00300A4C" w:rsidP="009C2BB2" w:rsidRDefault="00300A4C" w14:paraId="7CC4745C" w14:textId="17B0E4DC">
      <w:pPr>
        <w:autoSpaceDE w:val="0"/>
        <w:autoSpaceDN w:val="0"/>
        <w:adjustRightInd w:val="0"/>
        <w:spacing w:line="276" w:lineRule="auto"/>
        <w:jc w:val="center"/>
        <w:rPr>
          <w:rFonts w:ascii="Arial" w:hAnsi="Arial" w:cs="Arial"/>
          <w:b/>
          <w:bCs/>
          <w:sz w:val="22"/>
          <w:szCs w:val="22"/>
        </w:rPr>
      </w:pPr>
    </w:p>
    <w:p w:rsidR="00300A4C" w:rsidP="00300A4C" w:rsidRDefault="00300A4C" w14:paraId="78489413" w14:textId="13659A09">
      <w:pPr>
        <w:autoSpaceDE w:val="0"/>
        <w:autoSpaceDN w:val="0"/>
        <w:adjustRightInd w:val="0"/>
        <w:spacing w:line="276" w:lineRule="auto"/>
        <w:jc w:val="both"/>
        <w:rPr>
          <w:rFonts w:ascii="Arial" w:hAnsi="Arial" w:cs="Arial"/>
          <w:b/>
          <w:bCs/>
          <w:sz w:val="22"/>
          <w:szCs w:val="22"/>
        </w:rPr>
      </w:pPr>
    </w:p>
    <w:p w:rsidR="00300A4C" w:rsidP="00300A4C" w:rsidRDefault="00300A4C" w14:paraId="3BD30BEF" w14:textId="1609FF87">
      <w:pPr>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AVANCE PLAN DE DESARROLLO LOCAL</w:t>
      </w:r>
    </w:p>
    <w:p w:rsidR="00300A4C" w:rsidP="00300A4C" w:rsidRDefault="00300A4C" w14:paraId="189CA8E6" w14:textId="4D0844A3">
      <w:pPr>
        <w:autoSpaceDE w:val="0"/>
        <w:autoSpaceDN w:val="0"/>
        <w:adjustRightInd w:val="0"/>
        <w:spacing w:line="276" w:lineRule="auto"/>
        <w:jc w:val="both"/>
        <w:rPr>
          <w:rFonts w:ascii="Arial" w:hAnsi="Arial" w:cs="Arial"/>
          <w:b/>
          <w:bCs/>
          <w:sz w:val="22"/>
          <w:szCs w:val="22"/>
        </w:rPr>
      </w:pPr>
    </w:p>
    <w:p w:rsidR="00300A4C" w:rsidP="00300A4C" w:rsidRDefault="00300A4C" w14:paraId="513E0D30" w14:textId="65EA51DB">
      <w:pPr>
        <w:autoSpaceDE w:val="0"/>
        <w:autoSpaceDN w:val="0"/>
        <w:adjustRightInd w:val="0"/>
        <w:spacing w:line="276" w:lineRule="auto"/>
        <w:jc w:val="both"/>
        <w:rPr>
          <w:rFonts w:ascii="Arial" w:hAnsi="Arial" w:cs="Arial"/>
          <w:sz w:val="22"/>
          <w:szCs w:val="22"/>
        </w:rPr>
      </w:pPr>
      <w:r>
        <w:rPr>
          <w:rFonts w:ascii="Arial" w:hAnsi="Arial" w:cs="Arial"/>
          <w:sz w:val="22"/>
          <w:szCs w:val="22"/>
        </w:rPr>
        <w:t>En el marco del Plan de desarrollo localidad metropolitana, se presentan los resultados obtenidos hasta la fecha en los diferentes ejes que lo componen:</w:t>
      </w:r>
    </w:p>
    <w:p w:rsidR="00300A4C" w:rsidP="00300A4C" w:rsidRDefault="00300A4C" w14:paraId="6953352B" w14:textId="382BA111">
      <w:pPr>
        <w:autoSpaceDE w:val="0"/>
        <w:autoSpaceDN w:val="0"/>
        <w:adjustRightInd w:val="0"/>
        <w:spacing w:line="276" w:lineRule="auto"/>
        <w:jc w:val="both"/>
        <w:rPr>
          <w:rFonts w:ascii="Arial" w:hAnsi="Arial" w:cs="Arial"/>
          <w:sz w:val="22"/>
          <w:szCs w:val="22"/>
        </w:rPr>
      </w:pPr>
    </w:p>
    <w:p w:rsidR="00FC486F" w:rsidP="005C4F92" w:rsidRDefault="00FC486F" w14:paraId="37412511" w14:textId="5937DA03">
      <w:pPr>
        <w:autoSpaceDE w:val="0"/>
        <w:autoSpaceDN w:val="0"/>
        <w:adjustRightInd w:val="0"/>
        <w:spacing w:line="276" w:lineRule="auto"/>
        <w:jc w:val="both"/>
        <w:rPr>
          <w:rFonts w:ascii="Arial" w:hAnsi="Arial" w:cs="Arial"/>
          <w:sz w:val="22"/>
          <w:szCs w:val="22"/>
        </w:rPr>
      </w:pPr>
    </w:p>
    <w:p w:rsidR="00FC486F" w:rsidP="005C4F92" w:rsidRDefault="00FC486F" w14:paraId="4EB380F4" w14:textId="39E609D2">
      <w:pPr>
        <w:autoSpaceDE w:val="0"/>
        <w:autoSpaceDN w:val="0"/>
        <w:adjustRightInd w:val="0"/>
        <w:spacing w:line="276" w:lineRule="auto"/>
        <w:jc w:val="both"/>
        <w:rPr>
          <w:rFonts w:ascii="Arial" w:hAnsi="Arial" w:cs="Arial"/>
          <w:b/>
          <w:bCs/>
          <w:sz w:val="22"/>
          <w:szCs w:val="22"/>
        </w:rPr>
      </w:pPr>
      <w:r w:rsidRPr="00FC486F">
        <w:rPr>
          <w:rFonts w:ascii="Arial" w:hAnsi="Arial" w:cs="Arial"/>
          <w:b/>
          <w:bCs/>
          <w:sz w:val="22"/>
          <w:szCs w:val="22"/>
        </w:rPr>
        <w:t>Eje: Salud integral para todos</w:t>
      </w:r>
    </w:p>
    <w:p w:rsidR="00FC486F" w:rsidP="005C4F92" w:rsidRDefault="00FC486F" w14:paraId="49138B70" w14:textId="1841C56F">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 xml:space="preserve">Sexualidad segura y responsable: durante el año 2023 se gestionó con la secretaría distrital de salud la realización de 2 actividades (una por semestre) de sensibilización en salud sexual y reproductiva enfocada en los jóvenes de la localidad. Se realizaron dos sesiones junto con otros servicios de </w:t>
      </w:r>
      <w:r w:rsidRPr="43C3B271" w:rsidR="43C3B271">
        <w:rPr>
          <w:rFonts w:ascii="Arial" w:hAnsi="Arial" w:cs="Arial"/>
          <w:sz w:val="22"/>
          <w:szCs w:val="22"/>
        </w:rPr>
        <w:t>Mired</w:t>
      </w:r>
      <w:r w:rsidRPr="43C3B271" w:rsidR="43C3B271">
        <w:rPr>
          <w:rFonts w:ascii="Arial" w:hAnsi="Arial" w:cs="Arial"/>
          <w:sz w:val="22"/>
          <w:szCs w:val="22"/>
        </w:rPr>
        <w:t xml:space="preserve"> dirigido a las personas del barrio 7 de abril.</w:t>
      </w:r>
    </w:p>
    <w:p w:rsidR="00FC486F" w:rsidP="005C4F92" w:rsidRDefault="00FC486F" w14:paraId="37E593F5" w14:textId="7D69E45C">
      <w:pPr>
        <w:autoSpaceDE w:val="0"/>
        <w:autoSpaceDN w:val="0"/>
        <w:adjustRightInd w:val="0"/>
        <w:spacing w:line="276" w:lineRule="auto"/>
        <w:jc w:val="both"/>
        <w:rPr>
          <w:rFonts w:ascii="Arial" w:hAnsi="Arial" w:cs="Arial"/>
          <w:sz w:val="22"/>
          <w:szCs w:val="22"/>
        </w:rPr>
      </w:pPr>
    </w:p>
    <w:p w:rsidR="00FC486F" w:rsidP="005C4F92" w:rsidRDefault="00FC486F" w14:paraId="017AA327" w14:textId="2875318D">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Grado cumplimiento Gestión: 100%</w:t>
      </w:r>
    </w:p>
    <w:p w:rsidR="00FC486F" w:rsidP="005C4F92" w:rsidRDefault="00FC486F" w14:paraId="626A8CC3" w14:textId="49908751">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Cumplimiento meta indicador (actividades ejecutadas):  100%</w:t>
      </w:r>
    </w:p>
    <w:p w:rsidR="00FC486F" w:rsidP="005C4F92" w:rsidRDefault="00FC486F" w14:paraId="6EBA4B98" w14:textId="7BF2EF0A">
      <w:pPr>
        <w:autoSpaceDE w:val="0"/>
        <w:autoSpaceDN w:val="0"/>
        <w:adjustRightInd w:val="0"/>
        <w:spacing w:line="276" w:lineRule="auto"/>
        <w:jc w:val="both"/>
        <w:rPr>
          <w:rFonts w:ascii="Arial" w:hAnsi="Arial" w:cs="Arial"/>
          <w:sz w:val="22"/>
          <w:szCs w:val="22"/>
        </w:rPr>
      </w:pPr>
    </w:p>
    <w:p w:rsidR="00FC486F" w:rsidP="005C4F92" w:rsidRDefault="00FC486F" w14:paraId="5FFDE1CF" w14:textId="7BF7BF1D">
      <w:pPr>
        <w:autoSpaceDE w:val="0"/>
        <w:autoSpaceDN w:val="0"/>
        <w:adjustRightInd w:val="0"/>
        <w:spacing w:line="276" w:lineRule="auto"/>
        <w:jc w:val="both"/>
        <w:rPr>
          <w:rFonts w:ascii="Arial" w:hAnsi="Arial" w:cs="Arial"/>
          <w:sz w:val="22"/>
          <w:szCs w:val="22"/>
        </w:rPr>
      </w:pPr>
      <w:r w:rsidRPr="00FC486F">
        <w:rPr>
          <w:rFonts w:ascii="Arial" w:hAnsi="Arial" w:cs="Arial"/>
          <w:b/>
          <w:bCs/>
          <w:sz w:val="22"/>
          <w:szCs w:val="22"/>
        </w:rPr>
        <w:lastRenderedPageBreak/>
        <w:t>Salud oral sin fronteras:</w:t>
      </w:r>
      <w:r>
        <w:rPr>
          <w:rFonts w:ascii="Arial" w:hAnsi="Arial" w:cs="Arial"/>
          <w:sz w:val="22"/>
          <w:szCs w:val="22"/>
        </w:rPr>
        <w:t xml:space="preserve"> Para el 2023 la alcaldía local metropolitana realizó gestión para la realización de dos</w:t>
      </w:r>
      <w:r w:rsidR="004B37FC">
        <w:rPr>
          <w:rFonts w:ascii="Arial" w:hAnsi="Arial" w:cs="Arial"/>
          <w:sz w:val="22"/>
          <w:szCs w:val="22"/>
        </w:rPr>
        <w:t xml:space="preserve"> </w:t>
      </w:r>
      <w:r>
        <w:rPr>
          <w:rFonts w:ascii="Arial" w:hAnsi="Arial" w:cs="Arial"/>
          <w:sz w:val="22"/>
          <w:szCs w:val="22"/>
        </w:rPr>
        <w:t xml:space="preserve">(2) ferias o jornadas donde se </w:t>
      </w:r>
      <w:r w:rsidR="004B37FC">
        <w:rPr>
          <w:rFonts w:ascii="Arial" w:hAnsi="Arial" w:cs="Arial"/>
          <w:sz w:val="22"/>
          <w:szCs w:val="22"/>
        </w:rPr>
        <w:t>sensibilizará</w:t>
      </w:r>
      <w:r>
        <w:rPr>
          <w:rFonts w:ascii="Arial" w:hAnsi="Arial" w:cs="Arial"/>
          <w:sz w:val="22"/>
          <w:szCs w:val="22"/>
        </w:rPr>
        <w:t xml:space="preserve"> a la población de la localidad sobre salud oral, con el fin de impulsar el cuidado de la salud a través de la higiene oral.</w:t>
      </w:r>
    </w:p>
    <w:p w:rsidR="00FC486F" w:rsidP="005C4F92" w:rsidRDefault="00FC486F" w14:paraId="31C95755" w14:textId="6E91873B">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  </w:t>
      </w:r>
    </w:p>
    <w:p w:rsidR="00FC486F" w:rsidP="00FC486F" w:rsidRDefault="00FC486F" w14:paraId="4587A3C6" w14:textId="2F1D8310">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Grado cumplimiento Gestión: 100%</w:t>
      </w:r>
    </w:p>
    <w:p w:rsidR="00FC486F" w:rsidP="00FC486F" w:rsidRDefault="00FC486F" w14:paraId="7FA2B4E6" w14:textId="26391288">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Cumplimiento meta indicador (actividades ejecutadas): 100%</w:t>
      </w:r>
    </w:p>
    <w:p w:rsidR="00FC486F" w:rsidP="005C4F92" w:rsidRDefault="00FC486F" w14:paraId="2C236D02" w14:textId="5B438E8D">
      <w:pPr>
        <w:autoSpaceDE w:val="0"/>
        <w:autoSpaceDN w:val="0"/>
        <w:adjustRightInd w:val="0"/>
        <w:spacing w:line="276" w:lineRule="auto"/>
        <w:jc w:val="both"/>
        <w:rPr>
          <w:rFonts w:ascii="Arial" w:hAnsi="Arial" w:cs="Arial"/>
          <w:sz w:val="22"/>
          <w:szCs w:val="22"/>
        </w:rPr>
      </w:pPr>
    </w:p>
    <w:p w:rsidR="00FC486F" w:rsidP="005C4F92" w:rsidRDefault="00FC486F" w14:paraId="00E5FCBF" w14:textId="1761D7D5">
      <w:pPr>
        <w:autoSpaceDE w:val="0"/>
        <w:autoSpaceDN w:val="0"/>
        <w:adjustRightInd w:val="0"/>
        <w:spacing w:line="276" w:lineRule="auto"/>
        <w:jc w:val="both"/>
        <w:rPr>
          <w:rFonts w:ascii="Arial" w:hAnsi="Arial" w:cs="Arial"/>
          <w:sz w:val="22"/>
          <w:szCs w:val="22"/>
        </w:rPr>
      </w:pPr>
      <w:r w:rsidRPr="00FC486F">
        <w:rPr>
          <w:rFonts w:ascii="Arial" w:hAnsi="Arial" w:cs="Arial"/>
          <w:b/>
          <w:bCs/>
          <w:sz w:val="22"/>
          <w:szCs w:val="22"/>
        </w:rPr>
        <w:t xml:space="preserve">Control de zoonosis: </w:t>
      </w:r>
      <w:r>
        <w:rPr>
          <w:rFonts w:ascii="Arial" w:hAnsi="Arial" w:cs="Arial"/>
          <w:sz w:val="22"/>
          <w:szCs w:val="22"/>
        </w:rPr>
        <w:t xml:space="preserve">durante el período comprendido entre 2021 y 2022, se </w:t>
      </w:r>
      <w:r w:rsidR="00677EF2">
        <w:rPr>
          <w:rFonts w:ascii="Arial" w:hAnsi="Arial" w:cs="Arial"/>
          <w:sz w:val="22"/>
          <w:szCs w:val="22"/>
        </w:rPr>
        <w:t>gestionó</w:t>
      </w:r>
      <w:r>
        <w:rPr>
          <w:rFonts w:ascii="Arial" w:hAnsi="Arial" w:cs="Arial"/>
          <w:sz w:val="22"/>
          <w:szCs w:val="22"/>
        </w:rPr>
        <w:t xml:space="preserve"> la realización de 4 jornadas de bienestar animal, con el fin de garantizar la salud de las mascotas</w:t>
      </w:r>
      <w:r w:rsidR="004B37FC">
        <w:rPr>
          <w:rFonts w:ascii="Arial" w:hAnsi="Arial" w:cs="Arial"/>
          <w:sz w:val="22"/>
          <w:szCs w:val="22"/>
        </w:rPr>
        <w:t xml:space="preserve"> y el crecimiento desproporcionado de su población. Las jornadas se componen </w:t>
      </w:r>
      <w:r>
        <w:rPr>
          <w:rFonts w:ascii="Arial" w:hAnsi="Arial" w:cs="Arial"/>
          <w:sz w:val="22"/>
          <w:szCs w:val="22"/>
        </w:rPr>
        <w:t>esterilización</w:t>
      </w:r>
      <w:r w:rsidR="004B37FC">
        <w:rPr>
          <w:rFonts w:ascii="Arial" w:hAnsi="Arial" w:cs="Arial"/>
          <w:sz w:val="22"/>
          <w:szCs w:val="22"/>
        </w:rPr>
        <w:t>, vacunación y desparasitación</w:t>
      </w:r>
      <w:r>
        <w:rPr>
          <w:rFonts w:ascii="Arial" w:hAnsi="Arial" w:cs="Arial"/>
          <w:sz w:val="22"/>
          <w:szCs w:val="22"/>
        </w:rPr>
        <w:t xml:space="preserve"> para caninos y felinos</w:t>
      </w:r>
      <w:r w:rsidR="004B37FC">
        <w:rPr>
          <w:rFonts w:ascii="Arial" w:hAnsi="Arial" w:cs="Arial"/>
          <w:sz w:val="22"/>
          <w:szCs w:val="22"/>
        </w:rPr>
        <w:t>.</w:t>
      </w:r>
    </w:p>
    <w:p w:rsidR="004B37FC" w:rsidP="005C4F92" w:rsidRDefault="004B37FC" w14:paraId="20CB8F71" w14:textId="3C4A9DEB">
      <w:pPr>
        <w:autoSpaceDE w:val="0"/>
        <w:autoSpaceDN w:val="0"/>
        <w:adjustRightInd w:val="0"/>
        <w:spacing w:line="276" w:lineRule="auto"/>
        <w:jc w:val="both"/>
        <w:rPr>
          <w:rFonts w:ascii="Arial" w:hAnsi="Arial" w:cs="Arial"/>
          <w:sz w:val="22"/>
          <w:szCs w:val="22"/>
        </w:rPr>
      </w:pPr>
    </w:p>
    <w:p w:rsidR="004B37FC" w:rsidP="004B37FC" w:rsidRDefault="004B37FC" w14:paraId="5E1FEC3D" w14:textId="52C8B4E5">
      <w:pPr>
        <w:autoSpaceDE w:val="0"/>
        <w:autoSpaceDN w:val="0"/>
        <w:adjustRightInd w:val="0"/>
        <w:spacing w:line="276" w:lineRule="auto"/>
        <w:jc w:val="both"/>
        <w:rPr>
          <w:rFonts w:ascii="Arial" w:hAnsi="Arial" w:cs="Arial"/>
          <w:sz w:val="22"/>
          <w:szCs w:val="22"/>
        </w:rPr>
      </w:pPr>
      <w:r>
        <w:rPr>
          <w:rFonts w:ascii="Arial" w:hAnsi="Arial" w:cs="Arial"/>
          <w:sz w:val="22"/>
          <w:szCs w:val="22"/>
        </w:rPr>
        <w:t>Grado cumplimiento Gestión: 100%</w:t>
      </w:r>
    </w:p>
    <w:p w:rsidR="004B37FC" w:rsidP="004B37FC" w:rsidRDefault="004B37FC" w14:paraId="09B6CC83" w14:textId="31E9AFC5">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Cumplimiento meta indicador (actividades ejecutadas): 100%</w:t>
      </w:r>
    </w:p>
    <w:p w:rsidR="004B37FC" w:rsidP="005C4F92" w:rsidRDefault="004B37FC" w14:paraId="15991F3C" w14:textId="78D09865" w14:noSpellErr="1">
      <w:pPr>
        <w:autoSpaceDE w:val="0"/>
        <w:autoSpaceDN w:val="0"/>
        <w:adjustRightInd w:val="0"/>
        <w:spacing w:line="276" w:lineRule="auto"/>
        <w:jc w:val="both"/>
        <w:rPr>
          <w:rFonts w:ascii="Arial" w:hAnsi="Arial" w:cs="Arial"/>
          <w:sz w:val="22"/>
          <w:szCs w:val="22"/>
        </w:rPr>
      </w:pPr>
    </w:p>
    <w:p w:rsidR="52F5D6A8" w:rsidP="52F5D6A8" w:rsidRDefault="52F5D6A8" w14:paraId="51EC26BA" w14:textId="533B6A2A">
      <w:pPr>
        <w:pStyle w:val="Normal"/>
        <w:spacing w:line="276" w:lineRule="auto"/>
        <w:jc w:val="both"/>
        <w:rPr>
          <w:rFonts w:ascii="Arial" w:hAnsi="Arial" w:cs="Arial"/>
          <w:sz w:val="22"/>
          <w:szCs w:val="22"/>
        </w:rPr>
      </w:pPr>
    </w:p>
    <w:p w:rsidRPr="00FC486F" w:rsidR="004B37FC" w:rsidP="005C4F92" w:rsidRDefault="004B37FC" w14:paraId="75734769" w14:textId="77777777">
      <w:pPr>
        <w:autoSpaceDE w:val="0"/>
        <w:autoSpaceDN w:val="0"/>
        <w:adjustRightInd w:val="0"/>
        <w:spacing w:line="276" w:lineRule="auto"/>
        <w:jc w:val="both"/>
        <w:rPr>
          <w:rFonts w:ascii="Arial" w:hAnsi="Arial" w:cs="Arial"/>
          <w:sz w:val="22"/>
          <w:szCs w:val="22"/>
        </w:rPr>
      </w:pPr>
    </w:p>
    <w:p w:rsidR="00300A4C" w:rsidP="00777606" w:rsidRDefault="00777606" w14:paraId="0BB894F7" w14:textId="2CF69DAC">
      <w:pPr>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Eje: Cultura, Recreación Y Deportes Para Todos</w:t>
      </w:r>
    </w:p>
    <w:p w:rsidR="00777606" w:rsidP="00777606" w:rsidRDefault="00777606" w14:paraId="1082BD6E" w14:textId="77777777">
      <w:pPr>
        <w:autoSpaceDE w:val="0"/>
        <w:autoSpaceDN w:val="0"/>
        <w:adjustRightInd w:val="0"/>
        <w:spacing w:line="276" w:lineRule="auto"/>
        <w:jc w:val="both"/>
        <w:rPr>
          <w:rFonts w:ascii="Arial" w:hAnsi="Arial" w:cs="Arial"/>
          <w:b/>
          <w:bCs/>
          <w:sz w:val="22"/>
          <w:szCs w:val="22"/>
        </w:rPr>
      </w:pPr>
    </w:p>
    <w:p w:rsidR="00777606" w:rsidP="00777606" w:rsidRDefault="00777606" w14:paraId="0C0B9924" w14:textId="30854C62">
      <w:pPr>
        <w:autoSpaceDE w:val="0"/>
        <w:autoSpaceDN w:val="0"/>
        <w:adjustRightInd w:val="0"/>
        <w:spacing w:line="276" w:lineRule="auto"/>
        <w:jc w:val="both"/>
        <w:rPr>
          <w:rFonts w:ascii="Arial" w:hAnsi="Arial" w:cs="Arial"/>
          <w:sz w:val="22"/>
          <w:szCs w:val="22"/>
        </w:rPr>
      </w:pPr>
      <w:r>
        <w:rPr>
          <w:rFonts w:ascii="Arial" w:hAnsi="Arial" w:cs="Arial"/>
          <w:b/>
          <w:bCs/>
          <w:sz w:val="22"/>
          <w:szCs w:val="22"/>
        </w:rPr>
        <w:t xml:space="preserve">Deporte a tu alcance: </w:t>
      </w:r>
      <w:r w:rsidR="00677EF2">
        <w:rPr>
          <w:rFonts w:ascii="Arial" w:hAnsi="Arial" w:cs="Arial"/>
          <w:sz w:val="22"/>
          <w:szCs w:val="22"/>
        </w:rPr>
        <w:t>durante el 2023 se gestionaron 2 actividades deportivas con el fin de generar espacios de acercamiento con la comunidad y fomentar el deporte como herramienta de paz entre las personas.</w:t>
      </w:r>
    </w:p>
    <w:p w:rsidR="00677EF2" w:rsidP="00777606" w:rsidRDefault="00677EF2" w14:paraId="71588971" w14:textId="6C9D97A1">
      <w:pPr>
        <w:autoSpaceDE w:val="0"/>
        <w:autoSpaceDN w:val="0"/>
        <w:adjustRightInd w:val="0"/>
        <w:spacing w:line="276" w:lineRule="auto"/>
        <w:jc w:val="both"/>
        <w:rPr>
          <w:rFonts w:ascii="Arial" w:hAnsi="Arial" w:cs="Arial"/>
          <w:sz w:val="22"/>
          <w:szCs w:val="22"/>
        </w:rPr>
      </w:pPr>
    </w:p>
    <w:p w:rsidR="00677EF2" w:rsidP="00677EF2" w:rsidRDefault="00677EF2" w14:paraId="0AD4C285" w14:textId="77777777">
      <w:pPr>
        <w:autoSpaceDE w:val="0"/>
        <w:autoSpaceDN w:val="0"/>
        <w:adjustRightInd w:val="0"/>
        <w:spacing w:line="276" w:lineRule="auto"/>
        <w:jc w:val="both"/>
        <w:rPr>
          <w:rFonts w:ascii="Arial" w:hAnsi="Arial" w:cs="Arial"/>
          <w:sz w:val="22"/>
          <w:szCs w:val="22"/>
        </w:rPr>
      </w:pPr>
      <w:r>
        <w:rPr>
          <w:rFonts w:ascii="Arial" w:hAnsi="Arial" w:cs="Arial"/>
          <w:sz w:val="22"/>
          <w:szCs w:val="22"/>
        </w:rPr>
        <w:t>Grado cumplimiento Gestión: 100%</w:t>
      </w:r>
    </w:p>
    <w:p w:rsidR="00677EF2" w:rsidP="00677EF2" w:rsidRDefault="00677EF2" w14:paraId="1F3725AF" w14:textId="7697DF41">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Cumplimiento meta indicador (actividades ejecutadas): 100%</w:t>
      </w:r>
    </w:p>
    <w:p w:rsidR="001F5FB1" w:rsidP="00677EF2" w:rsidRDefault="001F5FB1" w14:paraId="51A64372" w14:textId="7276529D">
      <w:pPr>
        <w:autoSpaceDE w:val="0"/>
        <w:autoSpaceDN w:val="0"/>
        <w:adjustRightInd w:val="0"/>
        <w:spacing w:line="276" w:lineRule="auto"/>
        <w:jc w:val="both"/>
        <w:rPr>
          <w:rFonts w:ascii="Arial" w:hAnsi="Arial" w:cs="Arial"/>
          <w:sz w:val="22"/>
          <w:szCs w:val="22"/>
        </w:rPr>
      </w:pPr>
    </w:p>
    <w:p w:rsidR="001F5FB1" w:rsidP="00677EF2" w:rsidRDefault="001F5FB1" w14:paraId="404C47F2" w14:textId="46549BFF">
      <w:pPr>
        <w:autoSpaceDE w:val="0"/>
        <w:autoSpaceDN w:val="0"/>
        <w:adjustRightInd w:val="0"/>
        <w:spacing w:line="276" w:lineRule="auto"/>
        <w:jc w:val="both"/>
        <w:rPr>
          <w:rFonts w:ascii="Arial" w:hAnsi="Arial" w:cs="Arial"/>
          <w:sz w:val="22"/>
          <w:szCs w:val="22"/>
        </w:rPr>
      </w:pPr>
      <w:r w:rsidRPr="0078625B">
        <w:rPr>
          <w:rFonts w:ascii="Arial" w:hAnsi="Arial" w:cs="Arial"/>
          <w:b/>
          <w:bCs/>
          <w:sz w:val="22"/>
          <w:szCs w:val="22"/>
        </w:rPr>
        <w:t>Fórmate en arte:</w:t>
      </w:r>
      <w:r>
        <w:rPr>
          <w:rFonts w:ascii="Arial" w:hAnsi="Arial" w:cs="Arial"/>
          <w:sz w:val="22"/>
          <w:szCs w:val="22"/>
        </w:rPr>
        <w:t xml:space="preserve"> </w:t>
      </w:r>
      <w:r w:rsidR="0078625B">
        <w:rPr>
          <w:rFonts w:ascii="Arial" w:hAnsi="Arial" w:cs="Arial"/>
          <w:sz w:val="22"/>
          <w:szCs w:val="22"/>
        </w:rPr>
        <w:t>Durante el 2023 se gestionó con la secretaría de cultura la realización de dos (2) actividades culturales en la comunidad, para desarrollar y potenciar la cultura como motor dinamizador en el progreso de la comunidad de la localidad metropolitana.</w:t>
      </w:r>
    </w:p>
    <w:p w:rsidRPr="00777606" w:rsidR="00677EF2" w:rsidP="00777606" w:rsidRDefault="00677EF2" w14:paraId="74CEE4C2" w14:textId="77777777">
      <w:pPr>
        <w:autoSpaceDE w:val="0"/>
        <w:autoSpaceDN w:val="0"/>
        <w:adjustRightInd w:val="0"/>
        <w:spacing w:line="276" w:lineRule="auto"/>
        <w:jc w:val="both"/>
        <w:rPr>
          <w:rFonts w:ascii="Arial" w:hAnsi="Arial" w:cs="Arial"/>
          <w:sz w:val="22"/>
          <w:szCs w:val="22"/>
        </w:rPr>
      </w:pPr>
    </w:p>
    <w:p w:rsidR="0078625B" w:rsidP="0078625B" w:rsidRDefault="0078625B" w14:paraId="3EF5C8DA" w14:textId="247838B5">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Grado cumplimiento Gestión: 100%</w:t>
      </w:r>
    </w:p>
    <w:p w:rsidR="0078625B" w:rsidP="0078625B" w:rsidRDefault="0078625B" w14:paraId="762731E7" w14:textId="56CD7CD5">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Cumplimiento meta indicador: (actividades ejecutadas): 100%</w:t>
      </w:r>
    </w:p>
    <w:p w:rsidR="00777606" w:rsidP="00777606" w:rsidRDefault="00777606" w14:paraId="6D65AC68" w14:textId="732AAE8D">
      <w:pPr>
        <w:autoSpaceDE w:val="0"/>
        <w:autoSpaceDN w:val="0"/>
        <w:adjustRightInd w:val="0"/>
        <w:spacing w:line="276" w:lineRule="auto"/>
        <w:jc w:val="both"/>
        <w:rPr>
          <w:rFonts w:ascii="Arial" w:hAnsi="Arial" w:cs="Arial"/>
          <w:sz w:val="22"/>
          <w:szCs w:val="22"/>
        </w:rPr>
      </w:pPr>
    </w:p>
    <w:p w:rsidR="0078625B" w:rsidP="00777606" w:rsidRDefault="0078625B" w14:paraId="47773CAD" w14:textId="4D81E0E8">
      <w:pPr>
        <w:autoSpaceDE w:val="0"/>
        <w:autoSpaceDN w:val="0"/>
        <w:adjustRightInd w:val="0"/>
        <w:spacing w:line="276" w:lineRule="auto"/>
        <w:jc w:val="both"/>
        <w:rPr>
          <w:rFonts w:ascii="Arial" w:hAnsi="Arial" w:cs="Arial"/>
          <w:sz w:val="22"/>
          <w:szCs w:val="22"/>
        </w:rPr>
      </w:pPr>
      <w:r w:rsidRPr="0078625B">
        <w:rPr>
          <w:rFonts w:ascii="Arial" w:hAnsi="Arial" w:cs="Arial"/>
          <w:b/>
          <w:bCs/>
          <w:sz w:val="22"/>
          <w:szCs w:val="22"/>
        </w:rPr>
        <w:t>Eje: localidad verde para todos:</w:t>
      </w:r>
      <w:r>
        <w:rPr>
          <w:rFonts w:ascii="Arial" w:hAnsi="Arial" w:cs="Arial"/>
          <w:b/>
          <w:bCs/>
          <w:sz w:val="22"/>
          <w:szCs w:val="22"/>
        </w:rPr>
        <w:t xml:space="preserve"> </w:t>
      </w:r>
      <w:r>
        <w:rPr>
          <w:rFonts w:ascii="Arial" w:hAnsi="Arial" w:cs="Arial"/>
          <w:sz w:val="22"/>
          <w:szCs w:val="22"/>
        </w:rPr>
        <w:t>Durante el 2021 y 2023 se gestionaron 2 intervenciones para la limpieza del arroyo de 7 de abril, para disminuir el riesgo de inundación debido al taponamiento generado por la acumulación de basuras.</w:t>
      </w:r>
    </w:p>
    <w:p w:rsidR="0078625B" w:rsidP="00777606" w:rsidRDefault="0078625B" w14:paraId="616A0435" w14:textId="3B305041">
      <w:pPr>
        <w:autoSpaceDE w:val="0"/>
        <w:autoSpaceDN w:val="0"/>
        <w:adjustRightInd w:val="0"/>
        <w:spacing w:line="276" w:lineRule="auto"/>
        <w:jc w:val="both"/>
        <w:rPr>
          <w:rFonts w:ascii="Arial" w:hAnsi="Arial" w:cs="Arial"/>
          <w:sz w:val="22"/>
          <w:szCs w:val="22"/>
        </w:rPr>
      </w:pPr>
    </w:p>
    <w:p w:rsidR="0078625B" w:rsidP="0078625B" w:rsidRDefault="0078625B" w14:paraId="78FB20CA" w14:textId="073B9456">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Grado cumplimiento Gestión: 100%</w:t>
      </w:r>
    </w:p>
    <w:p w:rsidR="0078625B" w:rsidP="0078625B" w:rsidRDefault="0078625B" w14:paraId="5525D7CC" w14:textId="7B6A424F">
      <w:pPr>
        <w:autoSpaceDE w:val="0"/>
        <w:autoSpaceDN w:val="0"/>
        <w:adjustRightInd w:val="0"/>
        <w:spacing w:line="276" w:lineRule="auto"/>
        <w:jc w:val="both"/>
        <w:rPr>
          <w:rFonts w:ascii="Arial" w:hAnsi="Arial" w:cs="Arial"/>
          <w:sz w:val="22"/>
          <w:szCs w:val="22"/>
        </w:rPr>
      </w:pPr>
      <w:r w:rsidRPr="43C3B271" w:rsidR="43C3B271">
        <w:rPr>
          <w:rFonts w:ascii="Arial" w:hAnsi="Arial" w:cs="Arial"/>
          <w:sz w:val="22"/>
          <w:szCs w:val="22"/>
        </w:rPr>
        <w:t>Cumplimiento meta indicador (actividades ejecutadas): 100%</w:t>
      </w:r>
    </w:p>
    <w:p w:rsidR="00A8510A" w:rsidP="0078625B" w:rsidRDefault="00A8510A" w14:paraId="5F7C4C50" w14:textId="3E8871DA">
      <w:pPr>
        <w:autoSpaceDE w:val="0"/>
        <w:autoSpaceDN w:val="0"/>
        <w:adjustRightInd w:val="0"/>
        <w:spacing w:line="276" w:lineRule="auto"/>
        <w:jc w:val="both"/>
        <w:rPr>
          <w:rFonts w:ascii="Arial" w:hAnsi="Arial" w:cs="Arial"/>
          <w:sz w:val="22"/>
          <w:szCs w:val="22"/>
        </w:rPr>
      </w:pPr>
    </w:p>
    <w:p w:rsidRPr="00557439" w:rsidR="00A8510A" w:rsidP="0078625B" w:rsidRDefault="00A8510A" w14:paraId="53E9148E" w14:textId="147F108A">
      <w:pPr>
        <w:autoSpaceDE w:val="0"/>
        <w:autoSpaceDN w:val="0"/>
        <w:adjustRightInd w:val="0"/>
        <w:spacing w:line="276" w:lineRule="auto"/>
        <w:jc w:val="both"/>
        <w:rPr>
          <w:rFonts w:ascii="Arial" w:hAnsi="Arial" w:cs="Arial"/>
          <w:b/>
          <w:bCs/>
          <w:sz w:val="22"/>
          <w:szCs w:val="22"/>
        </w:rPr>
      </w:pPr>
      <w:r w:rsidRPr="00A8510A">
        <w:rPr>
          <w:rFonts w:ascii="Arial" w:hAnsi="Arial" w:cs="Arial"/>
          <w:b/>
          <w:bCs/>
          <w:sz w:val="22"/>
          <w:szCs w:val="22"/>
        </w:rPr>
        <w:t>Observaciones:</w:t>
      </w:r>
      <w:r w:rsidR="00557439">
        <w:rPr>
          <w:rFonts w:ascii="Arial" w:hAnsi="Arial" w:cs="Arial"/>
          <w:b/>
          <w:bCs/>
          <w:sz w:val="22"/>
          <w:szCs w:val="22"/>
        </w:rPr>
        <w:t xml:space="preserve"> </w:t>
      </w:r>
      <w:r>
        <w:rPr>
          <w:rFonts w:ascii="Arial" w:hAnsi="Arial" w:cs="Arial"/>
          <w:sz w:val="22"/>
          <w:szCs w:val="22"/>
        </w:rPr>
        <w:t>Las metas de los diferentes ejes del plan de desarrollo local presentan dos</w:t>
      </w:r>
      <w:r w:rsidR="00557439">
        <w:rPr>
          <w:rFonts w:ascii="Arial" w:hAnsi="Arial" w:cs="Arial"/>
          <w:sz w:val="22"/>
          <w:szCs w:val="22"/>
        </w:rPr>
        <w:t xml:space="preserve"> resultados: el primero se </w:t>
      </w:r>
      <w:r>
        <w:rPr>
          <w:rFonts w:ascii="Arial" w:hAnsi="Arial" w:cs="Arial"/>
          <w:sz w:val="22"/>
          <w:szCs w:val="22"/>
        </w:rPr>
        <w:t>encuentra definid</w:t>
      </w:r>
      <w:r w:rsidR="00557439">
        <w:rPr>
          <w:rFonts w:ascii="Arial" w:hAnsi="Arial" w:cs="Arial"/>
          <w:sz w:val="22"/>
          <w:szCs w:val="22"/>
        </w:rPr>
        <w:t>o</w:t>
      </w:r>
      <w:r>
        <w:rPr>
          <w:rFonts w:ascii="Arial" w:hAnsi="Arial" w:cs="Arial"/>
          <w:sz w:val="22"/>
          <w:szCs w:val="22"/>
        </w:rPr>
        <w:t xml:space="preserve"> en términos de gestión, toda vez que la alcaldía local no cuenta con presupuesto alguno para ejecución de obras y/o realización de actividades</w:t>
      </w:r>
      <w:r w:rsidR="00557439">
        <w:rPr>
          <w:rFonts w:ascii="Arial" w:hAnsi="Arial" w:cs="Arial"/>
          <w:sz w:val="22"/>
          <w:szCs w:val="22"/>
        </w:rPr>
        <w:t xml:space="preserve"> y el segundo es la meta de ejecución de la actividad una vez ésta se haya gestionado.</w:t>
      </w:r>
    </w:p>
    <w:p w:rsidR="0078625B" w:rsidP="00777606" w:rsidRDefault="0078625B" w14:paraId="47838FC6" w14:textId="344CD523">
      <w:pPr>
        <w:autoSpaceDE w:val="0"/>
        <w:autoSpaceDN w:val="0"/>
        <w:adjustRightInd w:val="0"/>
        <w:spacing w:line="276" w:lineRule="auto"/>
        <w:jc w:val="both"/>
        <w:rPr>
          <w:rFonts w:ascii="Arial" w:hAnsi="Arial" w:cs="Arial"/>
          <w:sz w:val="22"/>
          <w:szCs w:val="22"/>
        </w:rPr>
      </w:pPr>
    </w:p>
    <w:p w:rsidR="00300A4C" w:rsidP="00E94D3A" w:rsidRDefault="00300A4C" w14:paraId="2723C603" w14:textId="77777777">
      <w:pPr>
        <w:autoSpaceDE w:val="0"/>
        <w:autoSpaceDN w:val="0"/>
        <w:adjustRightInd w:val="0"/>
        <w:spacing w:line="276" w:lineRule="auto"/>
        <w:rPr>
          <w:rFonts w:ascii="Arial" w:hAnsi="Arial" w:cs="Arial"/>
          <w:b/>
          <w:bCs/>
          <w:sz w:val="22"/>
          <w:szCs w:val="22"/>
        </w:rPr>
      </w:pPr>
    </w:p>
    <w:p w:rsidRPr="00404BA7" w:rsidR="008F7CEA" w:rsidP="009C2BB2" w:rsidRDefault="007A50E4" w14:paraId="57C9D226" w14:textId="7A5B99AF">
      <w:pPr>
        <w:autoSpaceDE w:val="0"/>
        <w:autoSpaceDN w:val="0"/>
        <w:adjustRightInd w:val="0"/>
        <w:spacing w:line="276" w:lineRule="auto"/>
        <w:jc w:val="center"/>
        <w:rPr>
          <w:rFonts w:ascii="Arial" w:hAnsi="Arial" w:cs="Arial"/>
          <w:b/>
          <w:bCs/>
          <w:sz w:val="22"/>
          <w:szCs w:val="22"/>
        </w:rPr>
      </w:pPr>
      <w:r w:rsidRPr="00404BA7">
        <w:rPr>
          <w:rFonts w:ascii="Arial" w:hAnsi="Arial" w:cs="Arial"/>
          <w:b/>
          <w:bCs/>
          <w:sz w:val="22"/>
          <w:szCs w:val="22"/>
        </w:rPr>
        <w:t>PLANES DE MEJORAMIENTO Y ÓRGANOS DE CONTROL</w:t>
      </w:r>
    </w:p>
    <w:p w:rsidRPr="0027115A" w:rsidR="005B122D" w:rsidP="009C2BB2" w:rsidRDefault="005B122D" w14:paraId="748FD916" w14:textId="77777777">
      <w:pPr>
        <w:autoSpaceDE w:val="0"/>
        <w:autoSpaceDN w:val="0"/>
        <w:adjustRightInd w:val="0"/>
        <w:spacing w:line="276" w:lineRule="auto"/>
        <w:jc w:val="both"/>
        <w:rPr>
          <w:rFonts w:ascii="Arial" w:hAnsi="Arial" w:cs="Arial"/>
          <w:sz w:val="22"/>
          <w:szCs w:val="22"/>
        </w:rPr>
      </w:pPr>
    </w:p>
    <w:p w:rsidRPr="0027115A" w:rsidR="005B122D" w:rsidP="009C2BB2" w:rsidRDefault="005B122D" w14:paraId="4D8826AA" w14:textId="181BAABE">
      <w:pPr>
        <w:autoSpaceDE w:val="0"/>
        <w:autoSpaceDN w:val="0"/>
        <w:adjustRightInd w:val="0"/>
        <w:spacing w:line="276" w:lineRule="auto"/>
        <w:jc w:val="both"/>
        <w:rPr>
          <w:rFonts w:ascii="Arial" w:hAnsi="Arial" w:cs="Arial"/>
          <w:sz w:val="22"/>
          <w:szCs w:val="22"/>
        </w:rPr>
      </w:pPr>
      <w:r w:rsidRPr="52F5D6A8" w:rsidR="52F5D6A8">
        <w:rPr>
          <w:rFonts w:ascii="Arial" w:hAnsi="Arial" w:cs="Arial"/>
          <w:sz w:val="22"/>
          <w:szCs w:val="22"/>
        </w:rPr>
        <w:t xml:space="preserve">La alcaldía local metropolitana dando cumplimiento a </w:t>
      </w:r>
      <w:r w:rsidRPr="52F5D6A8" w:rsidR="52F5D6A8">
        <w:rPr>
          <w:rFonts w:ascii="Arial" w:hAnsi="Arial" w:cs="Arial"/>
          <w:sz w:val="22"/>
          <w:szCs w:val="22"/>
        </w:rPr>
        <w:t>las directrices impartidas</w:t>
      </w:r>
      <w:r w:rsidRPr="52F5D6A8" w:rsidR="52F5D6A8">
        <w:rPr>
          <w:rFonts w:ascii="Arial" w:hAnsi="Arial" w:cs="Arial"/>
          <w:sz w:val="22"/>
          <w:szCs w:val="22"/>
        </w:rPr>
        <w:t xml:space="preserve"> por el órgano de control externo (Contraloría Distrital de Barranquilla). A continuación, se presentarán los resultados año a año del mencionado período aclarando que la información listada corresponde a los hallazgos en el año descrito y no de acuerdo con la vigencia auditada:</w:t>
      </w:r>
    </w:p>
    <w:p w:rsidRPr="0027115A" w:rsidR="005B122D" w:rsidP="009C2BB2" w:rsidRDefault="005B122D" w14:paraId="5C94A546" w14:textId="77777777">
      <w:pPr>
        <w:autoSpaceDE w:val="0"/>
        <w:autoSpaceDN w:val="0"/>
        <w:adjustRightInd w:val="0"/>
        <w:spacing w:line="276" w:lineRule="auto"/>
        <w:jc w:val="both"/>
        <w:rPr>
          <w:rFonts w:ascii="Arial" w:hAnsi="Arial" w:cs="Arial"/>
          <w:sz w:val="22"/>
          <w:szCs w:val="22"/>
        </w:rPr>
      </w:pPr>
    </w:p>
    <w:p w:rsidRPr="002A66C8" w:rsidR="002A66C8" w:rsidP="009C2BB2" w:rsidRDefault="002A66C8" w14:paraId="7879A628" w14:textId="431C87C3">
      <w:pPr>
        <w:autoSpaceDE w:val="0"/>
        <w:autoSpaceDN w:val="0"/>
        <w:adjustRightInd w:val="0"/>
        <w:spacing w:line="276" w:lineRule="auto"/>
        <w:jc w:val="both"/>
        <w:rPr>
          <w:rFonts w:ascii="Arial" w:hAnsi="Arial" w:cs="Arial"/>
          <w:b/>
          <w:bCs/>
          <w:sz w:val="22"/>
          <w:szCs w:val="22"/>
        </w:rPr>
      </w:pPr>
      <w:r w:rsidRPr="002A66C8">
        <w:rPr>
          <w:rFonts w:ascii="Arial" w:hAnsi="Arial" w:cs="Arial"/>
          <w:b/>
          <w:bCs/>
          <w:sz w:val="22"/>
          <w:szCs w:val="22"/>
        </w:rPr>
        <w:t>Hallazgos y Acciones de mejora 2</w:t>
      </w:r>
      <w:r w:rsidR="006C25A7">
        <w:rPr>
          <w:rFonts w:ascii="Arial" w:hAnsi="Arial" w:cs="Arial"/>
          <w:b/>
          <w:bCs/>
          <w:sz w:val="22"/>
          <w:szCs w:val="22"/>
        </w:rPr>
        <w:t>020</w:t>
      </w:r>
    </w:p>
    <w:p w:rsidR="00EC10AC" w:rsidP="009C2BB2" w:rsidRDefault="002A66C8" w14:paraId="6F064332" w14:textId="59E5E250">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Durante </w:t>
      </w:r>
      <w:r w:rsidR="00E1578D">
        <w:rPr>
          <w:rFonts w:ascii="Arial" w:hAnsi="Arial" w:cs="Arial"/>
          <w:sz w:val="22"/>
          <w:szCs w:val="22"/>
        </w:rPr>
        <w:t>el año 202</w:t>
      </w:r>
      <w:r w:rsidR="006C25A7">
        <w:rPr>
          <w:rFonts w:ascii="Arial" w:hAnsi="Arial" w:cs="Arial"/>
          <w:sz w:val="22"/>
          <w:szCs w:val="22"/>
        </w:rPr>
        <w:t>0</w:t>
      </w:r>
      <w:r w:rsidR="00E1578D">
        <w:rPr>
          <w:rFonts w:ascii="Arial" w:hAnsi="Arial" w:cs="Arial"/>
          <w:sz w:val="22"/>
          <w:szCs w:val="22"/>
        </w:rPr>
        <w:t xml:space="preserve"> se evidenciaron </w:t>
      </w:r>
      <w:r w:rsidR="006C25A7">
        <w:rPr>
          <w:rFonts w:ascii="Arial" w:hAnsi="Arial" w:cs="Arial"/>
          <w:sz w:val="22"/>
          <w:szCs w:val="22"/>
        </w:rPr>
        <w:t>hallazgos correspondientes a la vigencia 2019, los cuales según informe</w:t>
      </w:r>
      <w:r w:rsidR="00EC10AC">
        <w:rPr>
          <w:rFonts w:ascii="Arial" w:hAnsi="Arial" w:cs="Arial"/>
          <w:sz w:val="22"/>
          <w:szCs w:val="22"/>
        </w:rPr>
        <w:t xml:space="preserve"> de</w:t>
      </w:r>
      <w:r w:rsidR="006C25A7">
        <w:rPr>
          <w:rFonts w:ascii="Arial" w:hAnsi="Arial" w:cs="Arial"/>
          <w:sz w:val="22"/>
          <w:szCs w:val="22"/>
        </w:rPr>
        <w:t xml:space="preserve"> </w:t>
      </w:r>
      <w:r w:rsidR="00EC10AC">
        <w:rPr>
          <w:rFonts w:ascii="Arial" w:hAnsi="Arial" w:cs="Arial"/>
          <w:sz w:val="22"/>
          <w:szCs w:val="22"/>
        </w:rPr>
        <w:t xml:space="preserve">auditoría 100-005.001-0999-2020, </w:t>
      </w:r>
      <w:r w:rsidR="00E62695">
        <w:rPr>
          <w:rFonts w:ascii="Arial" w:hAnsi="Arial" w:cs="Arial"/>
          <w:sz w:val="22"/>
          <w:szCs w:val="22"/>
        </w:rPr>
        <w:t>fueron</w:t>
      </w:r>
      <w:r w:rsidR="00EC10AC">
        <w:rPr>
          <w:rFonts w:ascii="Arial" w:hAnsi="Arial" w:cs="Arial"/>
          <w:sz w:val="22"/>
          <w:szCs w:val="22"/>
        </w:rPr>
        <w:t xml:space="preserve"> dos (2) hallazgos de tipo administrativo:</w:t>
      </w:r>
    </w:p>
    <w:p w:rsidR="00EC10AC" w:rsidP="009C2BB2" w:rsidRDefault="00EC10AC" w14:paraId="5F9BBC15" w14:textId="748B6DC8">
      <w:pPr>
        <w:autoSpaceDE w:val="0"/>
        <w:autoSpaceDN w:val="0"/>
        <w:adjustRightInd w:val="0"/>
        <w:spacing w:line="276" w:lineRule="auto"/>
        <w:jc w:val="both"/>
        <w:rPr>
          <w:rFonts w:ascii="Arial" w:hAnsi="Arial" w:cs="Arial"/>
          <w:sz w:val="22"/>
          <w:szCs w:val="22"/>
        </w:rPr>
      </w:pPr>
    </w:p>
    <w:p w:rsidRPr="00EC10AC" w:rsidR="00EC10AC" w:rsidP="009C2BB2" w:rsidRDefault="00EC10AC" w14:paraId="23FF9109" w14:textId="6410D38B">
      <w:pPr>
        <w:autoSpaceDE w:val="0"/>
        <w:autoSpaceDN w:val="0"/>
        <w:adjustRightInd w:val="0"/>
        <w:spacing w:line="276" w:lineRule="auto"/>
        <w:jc w:val="both"/>
        <w:rPr>
          <w:rFonts w:ascii="Arial" w:hAnsi="Arial" w:cs="Arial"/>
          <w:b/>
          <w:bCs/>
          <w:i/>
          <w:iCs/>
          <w:sz w:val="22"/>
          <w:szCs w:val="22"/>
        </w:rPr>
      </w:pPr>
      <w:r w:rsidRPr="00EC10AC">
        <w:rPr>
          <w:rFonts w:ascii="Arial" w:hAnsi="Arial" w:cs="Arial"/>
          <w:b/>
          <w:bCs/>
          <w:i/>
          <w:iCs/>
          <w:sz w:val="22"/>
          <w:szCs w:val="22"/>
        </w:rPr>
        <w:t>“De acuerdo con la información suministrada por la Alcaldía Local Metropolitana con relación a la gestión de las PQRDS se evidencia que recibieron 300 y que 30 no fueron respondidas como se muestra a continuación.”</w:t>
      </w:r>
    </w:p>
    <w:p w:rsidR="003F6EC7" w:rsidP="009C2BB2" w:rsidRDefault="003F6EC7" w14:paraId="1B562B1A" w14:textId="53C04F99">
      <w:pPr>
        <w:autoSpaceDE w:val="0"/>
        <w:autoSpaceDN w:val="0"/>
        <w:adjustRightInd w:val="0"/>
        <w:spacing w:line="276" w:lineRule="auto"/>
        <w:jc w:val="both"/>
        <w:rPr>
          <w:rFonts w:ascii="Arial" w:hAnsi="Arial" w:cs="Arial"/>
          <w:sz w:val="22"/>
          <w:szCs w:val="22"/>
        </w:rPr>
      </w:pPr>
    </w:p>
    <w:p w:rsidR="003F6EC7" w:rsidP="009C2BB2" w:rsidRDefault="003F6EC7" w14:paraId="4EE27FEF" w14:textId="18335D7F">
      <w:pPr>
        <w:autoSpaceDE w:val="0"/>
        <w:autoSpaceDN w:val="0"/>
        <w:adjustRightInd w:val="0"/>
        <w:spacing w:line="276" w:lineRule="auto"/>
        <w:jc w:val="both"/>
        <w:rPr>
          <w:rFonts w:ascii="Arial" w:hAnsi="Arial" w:cs="Arial"/>
          <w:sz w:val="22"/>
          <w:szCs w:val="22"/>
        </w:rPr>
      </w:pPr>
      <w:r w:rsidRPr="003F6EC7">
        <w:rPr>
          <w:rFonts w:ascii="Arial" w:hAnsi="Arial" w:cs="Arial"/>
          <w:b/>
          <w:bCs/>
          <w:sz w:val="22"/>
          <w:szCs w:val="22"/>
        </w:rPr>
        <w:t xml:space="preserve">Acción de mejora: </w:t>
      </w:r>
      <w:r w:rsidRPr="003F6EC7">
        <w:rPr>
          <w:rFonts w:ascii="Arial" w:hAnsi="Arial" w:cs="Arial"/>
          <w:sz w:val="22"/>
          <w:szCs w:val="22"/>
        </w:rPr>
        <w:t>Semanalmente el</w:t>
      </w:r>
      <w:r>
        <w:rPr>
          <w:rFonts w:ascii="Arial" w:hAnsi="Arial" w:cs="Arial"/>
          <w:sz w:val="22"/>
          <w:szCs w:val="22"/>
        </w:rPr>
        <w:t xml:space="preserve"> </w:t>
      </w:r>
      <w:r w:rsidRPr="003F6EC7">
        <w:rPr>
          <w:rFonts w:ascii="Arial" w:hAnsi="Arial" w:cs="Arial"/>
          <w:sz w:val="22"/>
          <w:szCs w:val="22"/>
        </w:rPr>
        <w:t>enlace Sigob</w:t>
      </w:r>
      <w:r>
        <w:rPr>
          <w:rFonts w:ascii="Arial" w:hAnsi="Arial" w:cs="Arial"/>
          <w:sz w:val="22"/>
          <w:szCs w:val="22"/>
        </w:rPr>
        <w:t xml:space="preserve"> </w:t>
      </w:r>
      <w:r w:rsidRPr="003F6EC7">
        <w:rPr>
          <w:rFonts w:ascii="Arial" w:hAnsi="Arial" w:cs="Arial"/>
          <w:sz w:val="22"/>
          <w:szCs w:val="22"/>
        </w:rPr>
        <w:t>gener</w:t>
      </w:r>
      <w:r w:rsidR="00E62695">
        <w:rPr>
          <w:rFonts w:ascii="Arial" w:hAnsi="Arial" w:cs="Arial"/>
          <w:sz w:val="22"/>
          <w:szCs w:val="22"/>
        </w:rPr>
        <w:t>ará</w:t>
      </w:r>
      <w:r w:rsidRPr="003F6EC7">
        <w:rPr>
          <w:rFonts w:ascii="Arial" w:hAnsi="Arial" w:cs="Arial"/>
          <w:sz w:val="22"/>
          <w:szCs w:val="22"/>
        </w:rPr>
        <w:t xml:space="preserve"> un</w:t>
      </w:r>
      <w:r>
        <w:rPr>
          <w:rFonts w:ascii="Arial" w:hAnsi="Arial" w:cs="Arial"/>
          <w:sz w:val="22"/>
          <w:szCs w:val="22"/>
        </w:rPr>
        <w:t xml:space="preserve"> </w:t>
      </w:r>
      <w:r w:rsidRPr="003F6EC7">
        <w:rPr>
          <w:rFonts w:ascii="Arial" w:hAnsi="Arial" w:cs="Arial"/>
          <w:sz w:val="22"/>
          <w:szCs w:val="22"/>
        </w:rPr>
        <w:t>informe de las</w:t>
      </w:r>
      <w:r>
        <w:rPr>
          <w:rFonts w:ascii="Arial" w:hAnsi="Arial" w:cs="Arial"/>
          <w:sz w:val="22"/>
          <w:szCs w:val="22"/>
        </w:rPr>
        <w:t xml:space="preserve"> </w:t>
      </w:r>
      <w:r w:rsidRPr="003F6EC7">
        <w:rPr>
          <w:rFonts w:ascii="Arial" w:hAnsi="Arial" w:cs="Arial"/>
          <w:sz w:val="22"/>
          <w:szCs w:val="22"/>
        </w:rPr>
        <w:t>PQRSD</w:t>
      </w:r>
      <w:r>
        <w:rPr>
          <w:rFonts w:ascii="Arial" w:hAnsi="Arial" w:cs="Arial"/>
          <w:sz w:val="22"/>
          <w:szCs w:val="22"/>
        </w:rPr>
        <w:t xml:space="preserve"> </w:t>
      </w:r>
      <w:r w:rsidRPr="003F6EC7">
        <w:rPr>
          <w:rFonts w:ascii="Arial" w:hAnsi="Arial" w:cs="Arial"/>
          <w:sz w:val="22"/>
          <w:szCs w:val="22"/>
        </w:rPr>
        <w:t>recibidas y el</w:t>
      </w:r>
      <w:r>
        <w:rPr>
          <w:rFonts w:ascii="Arial" w:hAnsi="Arial" w:cs="Arial"/>
          <w:sz w:val="22"/>
          <w:szCs w:val="22"/>
        </w:rPr>
        <w:t xml:space="preserve"> </w:t>
      </w:r>
      <w:r w:rsidRPr="003F6EC7">
        <w:rPr>
          <w:rFonts w:ascii="Arial" w:hAnsi="Arial" w:cs="Arial"/>
          <w:sz w:val="22"/>
          <w:szCs w:val="22"/>
        </w:rPr>
        <w:t>estado en que se</w:t>
      </w:r>
      <w:r>
        <w:rPr>
          <w:rFonts w:ascii="Arial" w:hAnsi="Arial" w:cs="Arial"/>
          <w:sz w:val="22"/>
          <w:szCs w:val="22"/>
        </w:rPr>
        <w:t xml:space="preserve"> </w:t>
      </w:r>
      <w:r w:rsidRPr="003F6EC7">
        <w:rPr>
          <w:rFonts w:ascii="Arial" w:hAnsi="Arial" w:cs="Arial"/>
          <w:sz w:val="22"/>
          <w:szCs w:val="22"/>
        </w:rPr>
        <w:t>encuentra cada</w:t>
      </w:r>
      <w:r>
        <w:rPr>
          <w:rFonts w:ascii="Arial" w:hAnsi="Arial" w:cs="Arial"/>
          <w:sz w:val="22"/>
          <w:szCs w:val="22"/>
        </w:rPr>
        <w:t xml:space="preserve"> </w:t>
      </w:r>
      <w:r w:rsidRPr="003F6EC7">
        <w:rPr>
          <w:rFonts w:ascii="Arial" w:hAnsi="Arial" w:cs="Arial"/>
          <w:sz w:val="22"/>
          <w:szCs w:val="22"/>
        </w:rPr>
        <w:t>una, para evaluar</w:t>
      </w:r>
      <w:r>
        <w:rPr>
          <w:rFonts w:ascii="Arial" w:hAnsi="Arial" w:cs="Arial"/>
          <w:sz w:val="22"/>
          <w:szCs w:val="22"/>
        </w:rPr>
        <w:t xml:space="preserve"> </w:t>
      </w:r>
      <w:r w:rsidRPr="003F6EC7">
        <w:rPr>
          <w:rFonts w:ascii="Arial" w:hAnsi="Arial" w:cs="Arial"/>
          <w:sz w:val="22"/>
          <w:szCs w:val="22"/>
        </w:rPr>
        <w:t>el grado de</w:t>
      </w:r>
      <w:r>
        <w:rPr>
          <w:rFonts w:ascii="Arial" w:hAnsi="Arial" w:cs="Arial"/>
          <w:sz w:val="22"/>
          <w:szCs w:val="22"/>
        </w:rPr>
        <w:t xml:space="preserve"> </w:t>
      </w:r>
      <w:r w:rsidRPr="003F6EC7">
        <w:rPr>
          <w:rFonts w:ascii="Arial" w:hAnsi="Arial" w:cs="Arial"/>
          <w:sz w:val="22"/>
          <w:szCs w:val="22"/>
        </w:rPr>
        <w:t>oportunidad de</w:t>
      </w:r>
      <w:r>
        <w:rPr>
          <w:rFonts w:ascii="Arial" w:hAnsi="Arial" w:cs="Arial"/>
          <w:sz w:val="22"/>
          <w:szCs w:val="22"/>
        </w:rPr>
        <w:t xml:space="preserve"> </w:t>
      </w:r>
      <w:r w:rsidRPr="003F6EC7">
        <w:rPr>
          <w:rFonts w:ascii="Arial" w:hAnsi="Arial" w:cs="Arial"/>
          <w:sz w:val="22"/>
          <w:szCs w:val="22"/>
        </w:rPr>
        <w:t>respuesta o</w:t>
      </w:r>
      <w:r>
        <w:rPr>
          <w:rFonts w:ascii="Arial" w:hAnsi="Arial" w:cs="Arial"/>
          <w:sz w:val="22"/>
          <w:szCs w:val="22"/>
        </w:rPr>
        <w:t xml:space="preserve"> </w:t>
      </w:r>
      <w:r w:rsidRPr="003F6EC7">
        <w:rPr>
          <w:rFonts w:ascii="Arial" w:hAnsi="Arial" w:cs="Arial"/>
          <w:sz w:val="22"/>
          <w:szCs w:val="22"/>
        </w:rPr>
        <w:t>gestión.</w:t>
      </w:r>
      <w:r>
        <w:rPr>
          <w:rFonts w:ascii="Arial" w:hAnsi="Arial" w:cs="Arial"/>
          <w:sz w:val="22"/>
          <w:szCs w:val="22"/>
        </w:rPr>
        <w:t xml:space="preserve"> </w:t>
      </w:r>
    </w:p>
    <w:p w:rsidR="00EC10AC" w:rsidP="009C2BB2" w:rsidRDefault="003F6EC7" w14:paraId="34064703" w14:textId="64D5CC08">
      <w:pPr>
        <w:autoSpaceDE w:val="0"/>
        <w:autoSpaceDN w:val="0"/>
        <w:adjustRightInd w:val="0"/>
        <w:spacing w:line="276" w:lineRule="auto"/>
        <w:jc w:val="both"/>
        <w:rPr>
          <w:rFonts w:ascii="Arial" w:hAnsi="Arial" w:cs="Arial"/>
          <w:sz w:val="22"/>
          <w:szCs w:val="22"/>
        </w:rPr>
      </w:pPr>
      <w:r w:rsidRPr="003F6EC7">
        <w:rPr>
          <w:rFonts w:ascii="Arial" w:hAnsi="Arial" w:cs="Arial"/>
          <w:b/>
          <w:bCs/>
          <w:sz w:val="22"/>
          <w:szCs w:val="22"/>
        </w:rPr>
        <w:t>Evidencia:</w:t>
      </w:r>
      <w:r>
        <w:rPr>
          <w:rFonts w:ascii="Arial" w:hAnsi="Arial" w:cs="Arial"/>
          <w:sz w:val="22"/>
          <w:szCs w:val="22"/>
        </w:rPr>
        <w:t xml:space="preserve"> </w:t>
      </w:r>
      <w:r w:rsidR="009C2BB2">
        <w:rPr>
          <w:rFonts w:ascii="Arial" w:hAnsi="Arial" w:cs="Arial"/>
          <w:sz w:val="22"/>
          <w:szCs w:val="22"/>
        </w:rPr>
        <w:t xml:space="preserve">Informes de seguimiento SIGOB con periodicidad semanal </w:t>
      </w:r>
      <w:r>
        <w:rPr>
          <w:rFonts w:ascii="Arial" w:hAnsi="Arial" w:cs="Arial"/>
          <w:sz w:val="22"/>
          <w:szCs w:val="22"/>
        </w:rPr>
        <w:t>(cumplimiento: 100%)</w:t>
      </w:r>
    </w:p>
    <w:p w:rsidR="009C2BB2" w:rsidP="009C2BB2" w:rsidRDefault="009C2BB2" w14:paraId="79013ABA" w14:textId="3F36DA05">
      <w:pPr>
        <w:autoSpaceDE w:val="0"/>
        <w:autoSpaceDN w:val="0"/>
        <w:adjustRightInd w:val="0"/>
        <w:spacing w:line="276" w:lineRule="auto"/>
        <w:jc w:val="both"/>
        <w:rPr>
          <w:rFonts w:ascii="Arial" w:hAnsi="Arial" w:cs="Arial"/>
          <w:sz w:val="22"/>
          <w:szCs w:val="22"/>
        </w:rPr>
      </w:pPr>
    </w:p>
    <w:p w:rsidR="009C2BB2" w:rsidP="009C2BB2" w:rsidRDefault="009C2BB2" w14:paraId="3656D3C0" w14:textId="12C78D0A">
      <w:pPr>
        <w:autoSpaceDE w:val="0"/>
        <w:autoSpaceDN w:val="0"/>
        <w:adjustRightInd w:val="0"/>
        <w:spacing w:line="276" w:lineRule="auto"/>
        <w:jc w:val="both"/>
        <w:rPr>
          <w:rFonts w:ascii="Arial" w:hAnsi="Arial" w:cs="Arial"/>
          <w:b/>
          <w:bCs/>
          <w:i/>
          <w:iCs/>
          <w:sz w:val="22"/>
          <w:szCs w:val="22"/>
        </w:rPr>
      </w:pPr>
      <w:r w:rsidRPr="009C2BB2">
        <w:rPr>
          <w:rFonts w:ascii="Arial" w:hAnsi="Arial" w:cs="Arial"/>
          <w:b/>
          <w:bCs/>
          <w:i/>
          <w:iCs/>
          <w:sz w:val="22"/>
          <w:szCs w:val="22"/>
        </w:rPr>
        <w:t>“La Alcaldía Local Metropolitana no cumplió con el deber funcional de publicar el informe de gestión vigencia 2019, con el fin de cumplir con el principio de transparencia y permitir el derecho al acceso a la información pública del cual está obligado ley”.</w:t>
      </w:r>
    </w:p>
    <w:p w:rsidR="009C2BB2" w:rsidP="009C2BB2" w:rsidRDefault="009C2BB2" w14:paraId="0C7A704F" w14:textId="5033389A">
      <w:pPr>
        <w:autoSpaceDE w:val="0"/>
        <w:autoSpaceDN w:val="0"/>
        <w:adjustRightInd w:val="0"/>
        <w:spacing w:line="276" w:lineRule="auto"/>
        <w:jc w:val="both"/>
        <w:rPr>
          <w:rFonts w:ascii="Arial" w:hAnsi="Arial" w:cs="Arial"/>
          <w:b/>
          <w:bCs/>
          <w:i/>
          <w:iCs/>
          <w:sz w:val="22"/>
          <w:szCs w:val="22"/>
        </w:rPr>
      </w:pPr>
    </w:p>
    <w:p w:rsidRPr="009C2BB2" w:rsidR="009C2BB2" w:rsidP="009C2BB2" w:rsidRDefault="009C2BB2" w14:paraId="24D22B27" w14:textId="574C69F8">
      <w:pPr>
        <w:autoSpaceDE w:val="0"/>
        <w:autoSpaceDN w:val="0"/>
        <w:adjustRightInd w:val="0"/>
        <w:spacing w:line="276" w:lineRule="auto"/>
        <w:jc w:val="both"/>
        <w:rPr>
          <w:rFonts w:ascii="Arial" w:hAnsi="Arial" w:cs="Arial"/>
          <w:b/>
          <w:bCs/>
          <w:sz w:val="22"/>
          <w:szCs w:val="22"/>
        </w:rPr>
      </w:pPr>
      <w:r w:rsidRPr="009C2BB2">
        <w:rPr>
          <w:rFonts w:ascii="Arial" w:hAnsi="Arial" w:cs="Arial"/>
          <w:b/>
          <w:bCs/>
          <w:sz w:val="22"/>
          <w:szCs w:val="22"/>
        </w:rPr>
        <w:t>Acción de mejora</w:t>
      </w:r>
      <w:r>
        <w:rPr>
          <w:rFonts w:ascii="Arial" w:hAnsi="Arial" w:cs="Arial"/>
          <w:b/>
          <w:bCs/>
          <w:sz w:val="22"/>
          <w:szCs w:val="22"/>
        </w:rPr>
        <w:t xml:space="preserve">: </w:t>
      </w:r>
      <w:r w:rsidRPr="009C2BB2">
        <w:rPr>
          <w:rFonts w:ascii="Arial" w:hAnsi="Arial" w:cs="Arial"/>
          <w:sz w:val="22"/>
          <w:szCs w:val="22"/>
        </w:rPr>
        <w:t>Se publicará los informes de gestión correspondiente a las vigencias 2019 en la cartelera informativa de la alcaldía local Metropolitana</w:t>
      </w:r>
    </w:p>
    <w:p w:rsidRPr="009C2BB2" w:rsidR="009C2BB2" w:rsidP="009C2BB2" w:rsidRDefault="009C2BB2" w14:paraId="5735D898" w14:textId="51E429D3">
      <w:pPr>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 xml:space="preserve">Evidencia: </w:t>
      </w:r>
      <w:r w:rsidRPr="009C2BB2">
        <w:rPr>
          <w:rFonts w:ascii="Arial" w:hAnsi="Arial" w:cs="Arial"/>
          <w:sz w:val="22"/>
          <w:szCs w:val="22"/>
        </w:rPr>
        <w:t>Material fotográfico publicación en cartelera institucional</w:t>
      </w:r>
      <w:r>
        <w:rPr>
          <w:rFonts w:ascii="Arial" w:hAnsi="Arial" w:cs="Arial"/>
          <w:sz w:val="22"/>
          <w:szCs w:val="22"/>
        </w:rPr>
        <w:t xml:space="preserve"> (cumplimiento: 100%)</w:t>
      </w:r>
    </w:p>
    <w:p w:rsidR="009C2BB2" w:rsidP="009C2BB2" w:rsidRDefault="00EC10AC" w14:paraId="6880A7F4" w14:textId="65CAACE0">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 </w:t>
      </w:r>
    </w:p>
    <w:p w:rsidR="009C2BB2" w:rsidP="009C2BB2" w:rsidRDefault="009C2BB2" w14:paraId="2B56F1EE" w14:textId="6D933141">
      <w:pPr>
        <w:autoSpaceDE w:val="0"/>
        <w:autoSpaceDN w:val="0"/>
        <w:adjustRightInd w:val="0"/>
        <w:spacing w:line="276" w:lineRule="auto"/>
        <w:jc w:val="both"/>
        <w:rPr>
          <w:rFonts w:ascii="Arial" w:hAnsi="Arial" w:cs="Arial"/>
          <w:sz w:val="22"/>
          <w:szCs w:val="22"/>
        </w:rPr>
      </w:pPr>
      <w:r w:rsidRPr="009C2BB2">
        <w:rPr>
          <w:rFonts w:ascii="Arial" w:hAnsi="Arial" w:cs="Arial"/>
          <w:b/>
          <w:bCs/>
          <w:sz w:val="22"/>
          <w:szCs w:val="22"/>
        </w:rPr>
        <w:lastRenderedPageBreak/>
        <w:t xml:space="preserve">Acción de mejora: </w:t>
      </w:r>
      <w:r w:rsidRPr="009C2BB2">
        <w:rPr>
          <w:rFonts w:ascii="Arial" w:hAnsi="Arial" w:cs="Arial"/>
          <w:sz w:val="22"/>
          <w:szCs w:val="22"/>
        </w:rPr>
        <w:t>Se enviará informe de gestión de la vigencia 2019 vía correo electrónico a los</w:t>
      </w:r>
      <w:r>
        <w:rPr>
          <w:rFonts w:ascii="Arial" w:hAnsi="Arial" w:cs="Arial"/>
          <w:sz w:val="22"/>
          <w:szCs w:val="22"/>
        </w:rPr>
        <w:t xml:space="preserve"> </w:t>
      </w:r>
      <w:r w:rsidRPr="009C2BB2">
        <w:rPr>
          <w:rFonts w:ascii="Arial" w:hAnsi="Arial" w:cs="Arial"/>
          <w:sz w:val="22"/>
          <w:szCs w:val="22"/>
        </w:rPr>
        <w:t>miembros de la JAL de la localidad Metropolitana.</w:t>
      </w:r>
    </w:p>
    <w:p w:rsidRPr="009C2BB2" w:rsidR="009C2BB2" w:rsidP="009C2BB2" w:rsidRDefault="009C2BB2" w14:paraId="15D852C5" w14:textId="38BBEEAE">
      <w:pPr>
        <w:autoSpaceDE w:val="0"/>
        <w:autoSpaceDN w:val="0"/>
        <w:adjustRightInd w:val="0"/>
        <w:spacing w:line="276" w:lineRule="auto"/>
        <w:jc w:val="both"/>
        <w:rPr>
          <w:rFonts w:ascii="Arial" w:hAnsi="Arial" w:cs="Arial"/>
          <w:b/>
          <w:bCs/>
          <w:sz w:val="22"/>
          <w:szCs w:val="22"/>
        </w:rPr>
      </w:pPr>
      <w:r w:rsidRPr="009C2BB2">
        <w:rPr>
          <w:rFonts w:ascii="Arial" w:hAnsi="Arial" w:cs="Arial"/>
          <w:b/>
          <w:bCs/>
          <w:sz w:val="22"/>
          <w:szCs w:val="22"/>
        </w:rPr>
        <w:t>Evidencia:</w:t>
      </w:r>
      <w:r>
        <w:rPr>
          <w:rFonts w:ascii="Arial" w:hAnsi="Arial" w:cs="Arial"/>
          <w:b/>
          <w:bCs/>
          <w:sz w:val="22"/>
          <w:szCs w:val="22"/>
        </w:rPr>
        <w:t xml:space="preserve"> </w:t>
      </w:r>
      <w:r>
        <w:rPr>
          <w:rFonts w:ascii="Arial" w:hAnsi="Arial" w:cs="Arial"/>
          <w:sz w:val="22"/>
          <w:szCs w:val="22"/>
        </w:rPr>
        <w:t>Copia correo electrónico a la JAL Metropolitana con envío Informe de gestión 2019.</w:t>
      </w:r>
      <w:r w:rsidRPr="009C2BB2">
        <w:rPr>
          <w:rFonts w:ascii="Arial" w:hAnsi="Arial" w:cs="Arial"/>
          <w:b/>
          <w:bCs/>
          <w:sz w:val="22"/>
          <w:szCs w:val="22"/>
        </w:rPr>
        <w:t xml:space="preserve"> </w:t>
      </w:r>
      <w:r>
        <w:rPr>
          <w:rFonts w:ascii="Arial" w:hAnsi="Arial" w:cs="Arial"/>
          <w:b/>
          <w:bCs/>
          <w:sz w:val="22"/>
          <w:szCs w:val="22"/>
        </w:rPr>
        <w:t>(Cumplimiento: 100%).</w:t>
      </w:r>
    </w:p>
    <w:p w:rsidR="009C2BB2" w:rsidP="009C2BB2" w:rsidRDefault="009C2BB2" w14:paraId="75291611" w14:textId="77777777">
      <w:pPr>
        <w:autoSpaceDE w:val="0"/>
        <w:autoSpaceDN w:val="0"/>
        <w:adjustRightInd w:val="0"/>
        <w:spacing w:line="276" w:lineRule="auto"/>
        <w:jc w:val="both"/>
        <w:rPr>
          <w:rFonts w:ascii="Arial" w:hAnsi="Arial" w:cs="Arial"/>
          <w:sz w:val="22"/>
          <w:szCs w:val="22"/>
        </w:rPr>
      </w:pPr>
    </w:p>
    <w:p w:rsidRPr="009C2BB2" w:rsidR="009C2BB2" w:rsidP="009C2BB2" w:rsidRDefault="009C2BB2" w14:paraId="42D5729D" w14:textId="3B9F40F4">
      <w:pPr>
        <w:autoSpaceDE w:val="0"/>
        <w:autoSpaceDN w:val="0"/>
        <w:adjustRightInd w:val="0"/>
        <w:spacing w:line="276" w:lineRule="auto"/>
        <w:jc w:val="both"/>
        <w:rPr>
          <w:rFonts w:ascii="Arial" w:hAnsi="Arial" w:cs="Arial"/>
          <w:sz w:val="22"/>
          <w:szCs w:val="22"/>
        </w:rPr>
      </w:pPr>
      <w:r w:rsidRPr="009C2BB2">
        <w:rPr>
          <w:rFonts w:ascii="Arial" w:hAnsi="Arial" w:cs="Arial"/>
          <w:b/>
          <w:bCs/>
          <w:sz w:val="22"/>
          <w:szCs w:val="22"/>
        </w:rPr>
        <w:t>Acción de mejora:</w:t>
      </w:r>
      <w:r>
        <w:rPr>
          <w:rFonts w:ascii="Arial" w:hAnsi="Arial" w:cs="Arial"/>
          <w:sz w:val="22"/>
          <w:szCs w:val="22"/>
        </w:rPr>
        <w:t xml:space="preserve"> </w:t>
      </w:r>
      <w:r w:rsidRPr="009C2BB2">
        <w:rPr>
          <w:rFonts w:ascii="Arial" w:hAnsi="Arial" w:cs="Arial"/>
          <w:sz w:val="22"/>
          <w:szCs w:val="22"/>
        </w:rPr>
        <w:t>Activación del portal de Participación Ciudadana de la Alcaldía Local Metropolitana</w:t>
      </w:r>
      <w:r>
        <w:rPr>
          <w:rFonts w:ascii="Arial" w:hAnsi="Arial" w:cs="Arial"/>
          <w:sz w:val="22"/>
          <w:szCs w:val="22"/>
        </w:rPr>
        <w:t xml:space="preserve"> y cargue del Informe de Gestión 2019.</w:t>
      </w:r>
    </w:p>
    <w:p w:rsidR="00021049" w:rsidP="009C2BB2" w:rsidRDefault="009C2BB2" w14:paraId="209EC129" w14:textId="77777777">
      <w:pPr>
        <w:autoSpaceDE w:val="0"/>
        <w:autoSpaceDN w:val="0"/>
        <w:adjustRightInd w:val="0"/>
        <w:spacing w:line="276" w:lineRule="auto"/>
        <w:jc w:val="both"/>
        <w:rPr>
          <w:rFonts w:ascii="Arial" w:hAnsi="Arial" w:cs="Arial"/>
          <w:sz w:val="22"/>
          <w:szCs w:val="22"/>
        </w:rPr>
      </w:pPr>
      <w:r>
        <w:rPr>
          <w:rFonts w:ascii="Arial" w:hAnsi="Arial" w:cs="Arial"/>
          <w:b/>
          <w:bCs/>
          <w:sz w:val="22"/>
          <w:szCs w:val="22"/>
        </w:rPr>
        <w:t xml:space="preserve">Evidencia: </w:t>
      </w:r>
      <w:r w:rsidRPr="009C2BB2">
        <w:rPr>
          <w:rFonts w:ascii="Arial" w:hAnsi="Arial" w:cs="Arial"/>
          <w:sz w:val="22"/>
          <w:szCs w:val="22"/>
        </w:rPr>
        <w:t>Pantallazo cargue informe 2019 portal Democracia Participativa.</w:t>
      </w:r>
    </w:p>
    <w:p w:rsidRPr="00021049" w:rsidR="00802F5D" w:rsidP="009C2BB2" w:rsidRDefault="007C0519" w14:paraId="2ACF4FCB" w14:textId="3B0DEF36">
      <w:pPr>
        <w:autoSpaceDE w:val="0"/>
        <w:autoSpaceDN w:val="0"/>
        <w:adjustRightInd w:val="0"/>
        <w:spacing w:line="276" w:lineRule="auto"/>
        <w:jc w:val="both"/>
        <w:rPr>
          <w:rFonts w:ascii="Arial" w:hAnsi="Arial" w:cs="Arial"/>
          <w:sz w:val="22"/>
          <w:szCs w:val="22"/>
        </w:rPr>
      </w:pPr>
      <w:r>
        <w:rPr>
          <w:rFonts w:ascii="Arial" w:hAnsi="Arial" w:cs="Arial"/>
          <w:b/>
          <w:bCs/>
          <w:sz w:val="22"/>
          <w:szCs w:val="22"/>
        </w:rPr>
        <w:t>Hallazgos y Acciones de mejora 202</w:t>
      </w:r>
      <w:r w:rsidR="00EC10AC">
        <w:rPr>
          <w:rFonts w:ascii="Arial" w:hAnsi="Arial" w:cs="Arial"/>
          <w:b/>
          <w:bCs/>
          <w:sz w:val="22"/>
          <w:szCs w:val="22"/>
        </w:rPr>
        <w:t>1</w:t>
      </w:r>
    </w:p>
    <w:p w:rsidR="007C0519" w:rsidP="009C2BB2" w:rsidRDefault="007C0519" w14:paraId="2152E3A9" w14:textId="6327FAF1">
      <w:pPr>
        <w:autoSpaceDE w:val="0"/>
        <w:autoSpaceDN w:val="0"/>
        <w:adjustRightInd w:val="0"/>
        <w:spacing w:line="276" w:lineRule="auto"/>
        <w:jc w:val="both"/>
        <w:rPr>
          <w:rFonts w:ascii="Arial" w:hAnsi="Arial" w:cs="Arial"/>
          <w:sz w:val="22"/>
          <w:szCs w:val="22"/>
        </w:rPr>
      </w:pPr>
      <w:r>
        <w:rPr>
          <w:rFonts w:ascii="Arial" w:hAnsi="Arial" w:cs="Arial"/>
          <w:sz w:val="22"/>
          <w:szCs w:val="22"/>
        </w:rPr>
        <w:t>Durante la vigencia 2020</w:t>
      </w:r>
      <w:r w:rsidR="00EA1462">
        <w:rPr>
          <w:rFonts w:ascii="Arial" w:hAnsi="Arial" w:cs="Arial"/>
          <w:sz w:val="22"/>
          <w:szCs w:val="22"/>
        </w:rPr>
        <w:t xml:space="preserve"> y</w:t>
      </w:r>
      <w:r w:rsidR="002502B4">
        <w:rPr>
          <w:rFonts w:ascii="Arial" w:hAnsi="Arial" w:cs="Arial"/>
          <w:sz w:val="22"/>
          <w:szCs w:val="22"/>
        </w:rPr>
        <w:t xml:space="preserve"> de acuerdo con el informe </w:t>
      </w:r>
      <w:r w:rsidRPr="00944B33" w:rsidR="002502B4">
        <w:rPr>
          <w:rFonts w:ascii="Arial" w:hAnsi="Arial" w:cs="Arial"/>
          <w:sz w:val="22"/>
          <w:szCs w:val="22"/>
        </w:rPr>
        <w:t>100-0019.004-0360-2021</w:t>
      </w:r>
      <w:r w:rsidR="002502B4">
        <w:rPr>
          <w:rFonts w:ascii="Arial" w:hAnsi="Arial" w:cs="Arial"/>
          <w:sz w:val="22"/>
          <w:szCs w:val="22"/>
        </w:rPr>
        <w:t xml:space="preserve"> </w:t>
      </w:r>
      <w:r w:rsidR="00EA1462">
        <w:rPr>
          <w:rFonts w:ascii="Arial" w:hAnsi="Arial" w:cs="Arial"/>
          <w:sz w:val="22"/>
          <w:szCs w:val="22"/>
        </w:rPr>
        <w:t xml:space="preserve"> </w:t>
      </w:r>
      <w:r>
        <w:rPr>
          <w:rFonts w:ascii="Arial" w:hAnsi="Arial" w:cs="Arial"/>
          <w:sz w:val="22"/>
          <w:szCs w:val="22"/>
        </w:rPr>
        <w:t xml:space="preserve"> se evidenciaron tres (3) hallazgos de tipo administrativo:</w:t>
      </w:r>
    </w:p>
    <w:p w:rsidR="007C0519" w:rsidP="009C2BB2" w:rsidRDefault="007C0519" w14:paraId="4E57E257" w14:textId="77777777">
      <w:pPr>
        <w:autoSpaceDE w:val="0"/>
        <w:autoSpaceDN w:val="0"/>
        <w:adjustRightInd w:val="0"/>
        <w:spacing w:line="276" w:lineRule="auto"/>
        <w:jc w:val="both"/>
        <w:rPr>
          <w:rFonts w:ascii="Arial" w:hAnsi="Arial" w:cs="Arial"/>
          <w:sz w:val="22"/>
          <w:szCs w:val="22"/>
        </w:rPr>
      </w:pPr>
    </w:p>
    <w:p w:rsidR="007C0519" w:rsidP="009C2BB2" w:rsidRDefault="007C0519" w14:paraId="54FD04A4" w14:textId="5F84C363">
      <w:pPr>
        <w:autoSpaceDE w:val="0"/>
        <w:autoSpaceDN w:val="0"/>
        <w:adjustRightInd w:val="0"/>
        <w:spacing w:line="276" w:lineRule="auto"/>
        <w:jc w:val="both"/>
        <w:rPr>
          <w:rFonts w:ascii="Arial" w:hAnsi="Arial" w:cs="Arial"/>
          <w:b/>
          <w:bCs/>
          <w:i/>
          <w:iCs/>
          <w:sz w:val="22"/>
          <w:szCs w:val="22"/>
        </w:rPr>
      </w:pPr>
      <w:r>
        <w:rPr>
          <w:rFonts w:ascii="Arial" w:hAnsi="Arial" w:cs="Arial"/>
          <w:b/>
          <w:bCs/>
          <w:i/>
          <w:iCs/>
          <w:sz w:val="22"/>
          <w:szCs w:val="22"/>
        </w:rPr>
        <w:t>“</w:t>
      </w:r>
      <w:r w:rsidRPr="007C0519">
        <w:rPr>
          <w:rFonts w:ascii="Arial" w:hAnsi="Arial" w:cs="Arial"/>
          <w:b/>
          <w:bCs/>
          <w:i/>
          <w:iCs/>
          <w:sz w:val="22"/>
          <w:szCs w:val="22"/>
        </w:rPr>
        <w:t>La Alcaldía Local no rindió el informe de gestión y poder cumplir totalmente con el criterio de calidad.</w:t>
      </w:r>
      <w:r>
        <w:rPr>
          <w:rFonts w:ascii="Arial" w:hAnsi="Arial" w:cs="Arial"/>
          <w:b/>
          <w:bCs/>
          <w:i/>
          <w:iCs/>
          <w:sz w:val="22"/>
          <w:szCs w:val="22"/>
        </w:rPr>
        <w:t>”</w:t>
      </w:r>
    </w:p>
    <w:p w:rsidR="007C0519" w:rsidP="009C2BB2" w:rsidRDefault="007C0519" w14:paraId="03489019" w14:textId="33513F5C">
      <w:pPr>
        <w:autoSpaceDE w:val="0"/>
        <w:autoSpaceDN w:val="0"/>
        <w:adjustRightInd w:val="0"/>
        <w:spacing w:line="276" w:lineRule="auto"/>
        <w:jc w:val="both"/>
        <w:rPr>
          <w:rFonts w:ascii="Arial" w:hAnsi="Arial" w:cs="Arial"/>
          <w:sz w:val="22"/>
          <w:szCs w:val="22"/>
        </w:rPr>
      </w:pPr>
      <w:r w:rsidRPr="00A517C5">
        <w:rPr>
          <w:rFonts w:ascii="Arial" w:hAnsi="Arial" w:cs="Arial"/>
          <w:b/>
          <w:bCs/>
          <w:sz w:val="22"/>
          <w:szCs w:val="22"/>
        </w:rPr>
        <w:t xml:space="preserve">Acción de mejora: </w:t>
      </w:r>
      <w:r w:rsidR="00A517C5">
        <w:rPr>
          <w:rFonts w:ascii="Arial" w:hAnsi="Arial" w:cs="Arial"/>
          <w:sz w:val="22"/>
          <w:szCs w:val="22"/>
        </w:rPr>
        <w:t xml:space="preserve">se definió mediante </w:t>
      </w:r>
      <w:r w:rsidRPr="00A517C5">
        <w:rPr>
          <w:rFonts w:ascii="Arial" w:hAnsi="Arial" w:cs="Arial"/>
          <w:sz w:val="22"/>
          <w:szCs w:val="22"/>
        </w:rPr>
        <w:t xml:space="preserve">Acta de reunión </w:t>
      </w:r>
      <w:r w:rsidR="00A517C5">
        <w:rPr>
          <w:rFonts w:ascii="Arial" w:hAnsi="Arial" w:cs="Arial"/>
          <w:sz w:val="22"/>
          <w:szCs w:val="22"/>
        </w:rPr>
        <w:t>la</w:t>
      </w:r>
      <w:r w:rsidRPr="00A517C5">
        <w:rPr>
          <w:rFonts w:ascii="Arial" w:hAnsi="Arial" w:cs="Arial"/>
          <w:sz w:val="22"/>
          <w:szCs w:val="22"/>
        </w:rPr>
        <w:t xml:space="preserve"> asignación formal del responsable del cargue de los informes de gestión en la página de la alcaldía distrital</w:t>
      </w:r>
      <w:r w:rsidR="00A517C5">
        <w:rPr>
          <w:rFonts w:ascii="Arial" w:hAnsi="Arial" w:cs="Arial"/>
          <w:sz w:val="22"/>
          <w:szCs w:val="22"/>
        </w:rPr>
        <w:t>. Operativamente se procedió a realizar el cargue de los informes de Gestión todos los años.</w:t>
      </w:r>
    </w:p>
    <w:p w:rsidR="00EA1462" w:rsidP="009C2BB2" w:rsidRDefault="00EA1462" w14:paraId="4EF88C41" w14:textId="180A9884">
      <w:pPr>
        <w:autoSpaceDE w:val="0"/>
        <w:autoSpaceDN w:val="0"/>
        <w:adjustRightInd w:val="0"/>
        <w:spacing w:line="276" w:lineRule="auto"/>
        <w:jc w:val="both"/>
        <w:rPr>
          <w:rFonts w:ascii="Arial" w:hAnsi="Arial" w:cs="Arial"/>
          <w:sz w:val="22"/>
          <w:szCs w:val="22"/>
        </w:rPr>
      </w:pPr>
      <w:r w:rsidRPr="00EA1462">
        <w:rPr>
          <w:rFonts w:ascii="Arial" w:hAnsi="Arial" w:cs="Arial"/>
          <w:b/>
          <w:bCs/>
          <w:sz w:val="22"/>
          <w:szCs w:val="22"/>
        </w:rPr>
        <w:t>Evidencia:</w:t>
      </w:r>
      <w:r>
        <w:rPr>
          <w:rFonts w:ascii="Arial" w:hAnsi="Arial" w:cs="Arial"/>
          <w:sz w:val="22"/>
          <w:szCs w:val="22"/>
        </w:rPr>
        <w:t xml:space="preserve"> acta de reunión</w:t>
      </w:r>
      <w:r w:rsidR="002502B4">
        <w:rPr>
          <w:rFonts w:ascii="Arial" w:hAnsi="Arial" w:cs="Arial"/>
          <w:sz w:val="22"/>
          <w:szCs w:val="22"/>
        </w:rPr>
        <w:t xml:space="preserve"> (cumplimiento 100%)</w:t>
      </w:r>
    </w:p>
    <w:p w:rsidR="00A517C5" w:rsidP="009C2BB2" w:rsidRDefault="00A517C5" w14:paraId="50C0C60B" w14:textId="0E7A6526">
      <w:pPr>
        <w:autoSpaceDE w:val="0"/>
        <w:autoSpaceDN w:val="0"/>
        <w:adjustRightInd w:val="0"/>
        <w:spacing w:line="276" w:lineRule="auto"/>
        <w:jc w:val="both"/>
        <w:rPr>
          <w:rFonts w:ascii="Arial" w:hAnsi="Arial" w:cs="Arial"/>
          <w:sz w:val="22"/>
          <w:szCs w:val="22"/>
        </w:rPr>
      </w:pPr>
    </w:p>
    <w:p w:rsidR="00A517C5" w:rsidP="009C2BB2" w:rsidRDefault="00A517C5" w14:paraId="08870B6B" w14:textId="24BDDE7E">
      <w:pPr>
        <w:autoSpaceDE w:val="0"/>
        <w:autoSpaceDN w:val="0"/>
        <w:adjustRightInd w:val="0"/>
        <w:spacing w:line="276" w:lineRule="auto"/>
        <w:jc w:val="both"/>
        <w:rPr>
          <w:rFonts w:ascii="Arial" w:hAnsi="Arial" w:cs="Arial"/>
          <w:b/>
          <w:bCs/>
          <w:i/>
          <w:iCs/>
          <w:sz w:val="22"/>
          <w:szCs w:val="22"/>
        </w:rPr>
      </w:pPr>
      <w:r>
        <w:rPr>
          <w:rFonts w:ascii="Arial" w:hAnsi="Arial" w:cs="Arial"/>
          <w:b/>
          <w:bCs/>
          <w:i/>
          <w:iCs/>
          <w:sz w:val="22"/>
          <w:szCs w:val="22"/>
        </w:rPr>
        <w:t>“</w:t>
      </w:r>
      <w:r w:rsidRPr="00A517C5">
        <w:rPr>
          <w:rFonts w:ascii="Arial" w:hAnsi="Arial" w:cs="Arial"/>
          <w:b/>
          <w:bCs/>
          <w:i/>
          <w:iCs/>
          <w:sz w:val="22"/>
          <w:szCs w:val="22"/>
        </w:rPr>
        <w:t>La Alcaldía Local Metropolitana no muestra evidencias de las acciones de gestión y conservación del medio ambiente en su localidad</w:t>
      </w:r>
      <w:r>
        <w:rPr>
          <w:rFonts w:ascii="Arial" w:hAnsi="Arial" w:cs="Arial"/>
          <w:b/>
          <w:bCs/>
          <w:i/>
          <w:iCs/>
          <w:sz w:val="22"/>
          <w:szCs w:val="22"/>
        </w:rPr>
        <w:t>”</w:t>
      </w:r>
    </w:p>
    <w:p w:rsidR="00A517C5" w:rsidP="009C2BB2" w:rsidRDefault="00A517C5" w14:paraId="230D4D02" w14:textId="39859588">
      <w:pPr>
        <w:autoSpaceDE w:val="0"/>
        <w:autoSpaceDN w:val="0"/>
        <w:adjustRightInd w:val="0"/>
        <w:spacing w:line="276" w:lineRule="auto"/>
        <w:jc w:val="both"/>
        <w:rPr>
          <w:rFonts w:ascii="Arial" w:hAnsi="Arial" w:cs="Arial"/>
          <w:sz w:val="22"/>
          <w:szCs w:val="22"/>
        </w:rPr>
      </w:pPr>
      <w:r w:rsidRPr="00A517C5">
        <w:rPr>
          <w:rFonts w:ascii="Arial" w:hAnsi="Arial" w:cs="Arial"/>
          <w:b/>
          <w:bCs/>
          <w:sz w:val="22"/>
          <w:szCs w:val="22"/>
        </w:rPr>
        <w:t>Acción de mejora:</w:t>
      </w:r>
      <w:r>
        <w:rPr>
          <w:rFonts w:ascii="Arial" w:hAnsi="Arial" w:cs="Arial"/>
          <w:b/>
          <w:bCs/>
          <w:sz w:val="22"/>
          <w:szCs w:val="22"/>
        </w:rPr>
        <w:t xml:space="preserve"> </w:t>
      </w:r>
      <w:r>
        <w:rPr>
          <w:rFonts w:ascii="Arial" w:hAnsi="Arial" w:cs="Arial"/>
          <w:sz w:val="22"/>
          <w:szCs w:val="22"/>
        </w:rPr>
        <w:t>Se estableció la dinámica de mostrar los avances ambientales en reuniones y los diferentes informes para comunicar los resultados obtenidos.</w:t>
      </w:r>
      <w:r w:rsidR="00EA1462">
        <w:rPr>
          <w:rFonts w:ascii="Arial" w:hAnsi="Arial" w:cs="Arial"/>
          <w:sz w:val="22"/>
          <w:szCs w:val="22"/>
        </w:rPr>
        <w:t xml:space="preserve"> </w:t>
      </w:r>
    </w:p>
    <w:p w:rsidR="00EA1462" w:rsidP="009C2BB2" w:rsidRDefault="00EA1462" w14:paraId="54C64C22" w14:textId="2CF2FDDB">
      <w:pPr>
        <w:autoSpaceDE w:val="0"/>
        <w:autoSpaceDN w:val="0"/>
        <w:adjustRightInd w:val="0"/>
        <w:spacing w:line="276" w:lineRule="auto"/>
        <w:jc w:val="both"/>
        <w:rPr>
          <w:rFonts w:ascii="Arial" w:hAnsi="Arial" w:cs="Arial"/>
          <w:sz w:val="22"/>
          <w:szCs w:val="22"/>
        </w:rPr>
      </w:pPr>
      <w:r w:rsidRPr="00EA1462">
        <w:rPr>
          <w:rFonts w:ascii="Arial" w:hAnsi="Arial" w:cs="Arial"/>
          <w:b/>
          <w:bCs/>
          <w:sz w:val="22"/>
          <w:szCs w:val="22"/>
        </w:rPr>
        <w:t>Evidencia:</w:t>
      </w:r>
      <w:r>
        <w:rPr>
          <w:rFonts w:ascii="Arial" w:hAnsi="Arial" w:cs="Arial"/>
          <w:sz w:val="22"/>
          <w:szCs w:val="22"/>
        </w:rPr>
        <w:t xml:space="preserve"> acta de reunión</w:t>
      </w:r>
      <w:r w:rsidR="002502B4">
        <w:rPr>
          <w:rFonts w:ascii="Arial" w:hAnsi="Arial" w:cs="Arial"/>
          <w:sz w:val="22"/>
          <w:szCs w:val="22"/>
        </w:rPr>
        <w:t xml:space="preserve"> (cumplimiento 100%)</w:t>
      </w:r>
    </w:p>
    <w:p w:rsidR="00A517C5" w:rsidP="009C2BB2" w:rsidRDefault="00A517C5" w14:paraId="4C40AE5A" w14:textId="686D7EE5">
      <w:pPr>
        <w:autoSpaceDE w:val="0"/>
        <w:autoSpaceDN w:val="0"/>
        <w:adjustRightInd w:val="0"/>
        <w:spacing w:line="276" w:lineRule="auto"/>
        <w:jc w:val="both"/>
        <w:rPr>
          <w:rFonts w:ascii="Arial" w:hAnsi="Arial" w:cs="Arial"/>
          <w:sz w:val="22"/>
          <w:szCs w:val="22"/>
        </w:rPr>
      </w:pPr>
    </w:p>
    <w:p w:rsidR="00A517C5" w:rsidP="009C2BB2" w:rsidRDefault="00A517C5" w14:paraId="4BAA0CFA" w14:textId="2FCEB2E9">
      <w:pPr>
        <w:autoSpaceDE w:val="0"/>
        <w:autoSpaceDN w:val="0"/>
        <w:adjustRightInd w:val="0"/>
        <w:spacing w:line="276" w:lineRule="auto"/>
        <w:jc w:val="both"/>
        <w:rPr>
          <w:rFonts w:ascii="Arial" w:hAnsi="Arial" w:cs="Arial"/>
          <w:b/>
          <w:bCs/>
          <w:i/>
          <w:iCs/>
          <w:sz w:val="22"/>
          <w:szCs w:val="22"/>
        </w:rPr>
      </w:pPr>
      <w:r>
        <w:rPr>
          <w:rFonts w:ascii="Arial" w:hAnsi="Arial" w:cs="Arial"/>
          <w:b/>
          <w:bCs/>
          <w:i/>
          <w:iCs/>
          <w:sz w:val="22"/>
          <w:szCs w:val="22"/>
        </w:rPr>
        <w:t>“</w:t>
      </w:r>
      <w:r w:rsidRPr="00A517C5">
        <w:rPr>
          <w:rFonts w:ascii="Arial" w:hAnsi="Arial" w:cs="Arial"/>
          <w:b/>
          <w:bCs/>
          <w:i/>
          <w:iCs/>
          <w:sz w:val="22"/>
          <w:szCs w:val="22"/>
        </w:rPr>
        <w:t>Se evidencia la publicación en la gaceta distrital del acto administrativo que convoca a sesiones extraordinarias de manera extemporánea</w:t>
      </w:r>
      <w:r>
        <w:rPr>
          <w:rFonts w:ascii="Arial" w:hAnsi="Arial" w:cs="Arial"/>
          <w:b/>
          <w:bCs/>
          <w:i/>
          <w:iCs/>
          <w:sz w:val="22"/>
          <w:szCs w:val="22"/>
        </w:rPr>
        <w:t>”</w:t>
      </w:r>
    </w:p>
    <w:p w:rsidRPr="00EA1462" w:rsidR="00A517C5" w:rsidP="009C2BB2" w:rsidRDefault="00A517C5" w14:paraId="27B26E69" w14:textId="4327B7E2">
      <w:pPr>
        <w:autoSpaceDE w:val="0"/>
        <w:autoSpaceDN w:val="0"/>
        <w:adjustRightInd w:val="0"/>
        <w:spacing w:line="276" w:lineRule="auto"/>
        <w:jc w:val="both"/>
        <w:rPr>
          <w:rFonts w:ascii="Arial" w:hAnsi="Arial" w:cs="Arial"/>
          <w:sz w:val="22"/>
          <w:szCs w:val="22"/>
        </w:rPr>
      </w:pPr>
      <w:r>
        <w:rPr>
          <w:rFonts w:ascii="Arial" w:hAnsi="Arial" w:cs="Arial"/>
          <w:b/>
          <w:bCs/>
          <w:sz w:val="22"/>
          <w:szCs w:val="22"/>
        </w:rPr>
        <w:t xml:space="preserve">Acción de mejora: </w:t>
      </w:r>
      <w:r w:rsidRPr="00EA1462" w:rsidR="00EA1462">
        <w:rPr>
          <w:rFonts w:ascii="Arial" w:hAnsi="Arial" w:cs="Arial"/>
          <w:sz w:val="22"/>
          <w:szCs w:val="22"/>
        </w:rPr>
        <w:t>Publicar el acto administrativo faltante en Gaceta Distrital</w:t>
      </w:r>
      <w:r w:rsidR="002502B4">
        <w:rPr>
          <w:rFonts w:ascii="Arial" w:hAnsi="Arial" w:cs="Arial"/>
          <w:sz w:val="22"/>
          <w:szCs w:val="22"/>
        </w:rPr>
        <w:t xml:space="preserve"> </w:t>
      </w:r>
    </w:p>
    <w:p w:rsidRPr="00EA1462" w:rsidR="002502B4" w:rsidP="009C2BB2" w:rsidRDefault="00EA1462" w14:paraId="013C7680" w14:textId="77777777">
      <w:pPr>
        <w:autoSpaceDE w:val="0"/>
        <w:autoSpaceDN w:val="0"/>
        <w:adjustRightInd w:val="0"/>
        <w:spacing w:line="276" w:lineRule="auto"/>
        <w:jc w:val="both"/>
        <w:rPr>
          <w:rFonts w:ascii="Arial" w:hAnsi="Arial" w:cs="Arial"/>
          <w:sz w:val="22"/>
          <w:szCs w:val="22"/>
        </w:rPr>
      </w:pPr>
      <w:r>
        <w:rPr>
          <w:rFonts w:ascii="Arial" w:hAnsi="Arial" w:cs="Arial"/>
          <w:b/>
          <w:bCs/>
          <w:sz w:val="22"/>
          <w:szCs w:val="22"/>
        </w:rPr>
        <w:t xml:space="preserve">Evidencia: </w:t>
      </w:r>
      <w:r w:rsidRPr="00EA1462">
        <w:rPr>
          <w:rFonts w:ascii="Arial" w:hAnsi="Arial" w:cs="Arial"/>
          <w:sz w:val="22"/>
          <w:szCs w:val="22"/>
        </w:rPr>
        <w:t>Acto administrativo publicado en Gaceta Distrital</w:t>
      </w:r>
      <w:r w:rsidR="002502B4">
        <w:rPr>
          <w:rFonts w:ascii="Arial" w:hAnsi="Arial" w:cs="Arial"/>
          <w:sz w:val="22"/>
          <w:szCs w:val="22"/>
        </w:rPr>
        <w:t xml:space="preserve"> (cumplimiento 100%)</w:t>
      </w:r>
    </w:p>
    <w:p w:rsidR="009F113E" w:rsidP="009C2BB2" w:rsidRDefault="009F113E" w14:paraId="3B17AE32" w14:textId="77777777">
      <w:pPr>
        <w:autoSpaceDE w:val="0"/>
        <w:autoSpaceDN w:val="0"/>
        <w:adjustRightInd w:val="0"/>
        <w:spacing w:line="276" w:lineRule="auto"/>
        <w:jc w:val="both"/>
        <w:rPr>
          <w:rFonts w:ascii="Arial" w:hAnsi="Arial" w:cs="Arial"/>
          <w:sz w:val="22"/>
          <w:szCs w:val="22"/>
        </w:rPr>
      </w:pPr>
    </w:p>
    <w:p w:rsidR="00EA1462" w:rsidP="009C2BB2" w:rsidRDefault="00EA1462" w14:paraId="05A06E40" w14:textId="50360B7C">
      <w:pPr>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Hallazgos y Acciones de mejora 202</w:t>
      </w:r>
      <w:r w:rsidR="00EC10AC">
        <w:rPr>
          <w:rFonts w:ascii="Arial" w:hAnsi="Arial" w:cs="Arial"/>
          <w:b/>
          <w:bCs/>
          <w:sz w:val="22"/>
          <w:szCs w:val="22"/>
        </w:rPr>
        <w:t>2</w:t>
      </w:r>
    </w:p>
    <w:p w:rsidRPr="0027115A" w:rsidR="002502B4" w:rsidP="009C2BB2" w:rsidRDefault="00EA1462" w14:paraId="15133D04" w14:textId="150A06ED">
      <w:pPr>
        <w:autoSpaceDE w:val="0"/>
        <w:autoSpaceDN w:val="0"/>
        <w:adjustRightInd w:val="0"/>
        <w:spacing w:line="276" w:lineRule="auto"/>
        <w:jc w:val="both"/>
        <w:rPr>
          <w:rFonts w:ascii="Arial" w:hAnsi="Arial" w:cs="Arial"/>
          <w:sz w:val="22"/>
          <w:szCs w:val="22"/>
        </w:rPr>
      </w:pPr>
      <w:r>
        <w:rPr>
          <w:rFonts w:ascii="Arial" w:hAnsi="Arial" w:cs="Arial"/>
          <w:sz w:val="22"/>
          <w:szCs w:val="22"/>
        </w:rPr>
        <w:t>Durante la vigencia 2021</w:t>
      </w:r>
      <w:r w:rsidR="002502B4">
        <w:rPr>
          <w:rFonts w:ascii="Arial" w:hAnsi="Arial" w:cs="Arial"/>
          <w:sz w:val="22"/>
          <w:szCs w:val="22"/>
        </w:rPr>
        <w:t xml:space="preserve"> y de acuerdo con el informe </w:t>
      </w:r>
      <w:r w:rsidRPr="00944B33" w:rsidR="002502B4">
        <w:rPr>
          <w:rFonts w:ascii="Arial" w:hAnsi="Arial" w:cs="Arial"/>
          <w:sz w:val="22"/>
          <w:szCs w:val="22"/>
        </w:rPr>
        <w:t>100-019.004-0296-2022</w:t>
      </w:r>
      <w:r w:rsidR="002502B4">
        <w:rPr>
          <w:rFonts w:ascii="Arial" w:hAnsi="Arial" w:cs="Arial"/>
          <w:sz w:val="22"/>
          <w:szCs w:val="22"/>
        </w:rPr>
        <w:t xml:space="preserve"> emitido por la Contraloría Distrital de Barranquilla no se evidenciaron hallazgos, por lo que no fue requerido un Plan de mejora.</w:t>
      </w:r>
    </w:p>
    <w:p w:rsidR="00EA1462" w:rsidP="009C2BB2" w:rsidRDefault="00EA1462" w14:paraId="76B23509" w14:textId="096E0675">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 </w:t>
      </w:r>
    </w:p>
    <w:p w:rsidR="002502B4" w:rsidP="009C2BB2" w:rsidRDefault="002502B4" w14:paraId="6134EF0A" w14:textId="236DE82C">
      <w:pPr>
        <w:autoSpaceDE w:val="0"/>
        <w:autoSpaceDN w:val="0"/>
        <w:adjustRightInd w:val="0"/>
        <w:spacing w:line="276" w:lineRule="auto"/>
        <w:jc w:val="both"/>
        <w:rPr>
          <w:rFonts w:ascii="Arial" w:hAnsi="Arial" w:cs="Arial"/>
          <w:b/>
          <w:bCs/>
          <w:sz w:val="22"/>
          <w:szCs w:val="22"/>
        </w:rPr>
      </w:pPr>
      <w:r w:rsidRPr="43C3B271" w:rsidR="43C3B271">
        <w:rPr>
          <w:rFonts w:ascii="Arial" w:hAnsi="Arial" w:cs="Arial"/>
          <w:b w:val="1"/>
          <w:bCs w:val="1"/>
          <w:sz w:val="22"/>
          <w:szCs w:val="22"/>
        </w:rPr>
        <w:t>Hallazgos y Acciones de mejora 202</w:t>
      </w:r>
      <w:r w:rsidRPr="43C3B271" w:rsidR="43C3B271">
        <w:rPr>
          <w:rFonts w:ascii="Arial" w:hAnsi="Arial" w:cs="Arial"/>
          <w:b w:val="1"/>
          <w:bCs w:val="1"/>
          <w:sz w:val="22"/>
          <w:szCs w:val="22"/>
        </w:rPr>
        <w:t>3</w:t>
      </w:r>
    </w:p>
    <w:p w:rsidR="43C3B271" w:rsidP="43C3B271" w:rsidRDefault="43C3B271" w14:paraId="6777D7A8" w14:textId="70B04AE5">
      <w:pPr>
        <w:pStyle w:val="Normal"/>
        <w:suppressLineNumbers w:val="0"/>
        <w:bidi w:val="0"/>
        <w:spacing w:before="0" w:beforeAutospacing="off" w:after="0" w:afterAutospacing="off" w:line="276" w:lineRule="auto"/>
        <w:ind w:left="0" w:right="0"/>
        <w:jc w:val="both"/>
        <w:rPr>
          <w:rFonts w:ascii="Arial" w:hAnsi="Arial" w:cs="Arial"/>
          <w:sz w:val="22"/>
          <w:szCs w:val="22"/>
        </w:rPr>
      </w:pPr>
      <w:r w:rsidRPr="43C3B271" w:rsidR="43C3B271">
        <w:rPr>
          <w:rFonts w:ascii="Arial" w:hAnsi="Arial" w:cs="Arial"/>
          <w:sz w:val="22"/>
          <w:szCs w:val="22"/>
        </w:rPr>
        <w:t xml:space="preserve">Durante la vigencia 2022 y de acuerdo con el informe 100-0019.004-0288-2023 emitido por la Contraloría Distrital de Barranquilla, se evidenció un (1) hallazgo </w:t>
      </w:r>
      <w:r w:rsidRPr="43C3B271" w:rsidR="43C3B271">
        <w:rPr>
          <w:rFonts w:ascii="Arial" w:hAnsi="Arial" w:cs="Arial"/>
          <w:sz w:val="22"/>
          <w:szCs w:val="22"/>
        </w:rPr>
        <w:t>administrativo</w:t>
      </w:r>
    </w:p>
    <w:p w:rsidR="43C3B271" w:rsidP="43C3B271" w:rsidRDefault="43C3B271" w14:paraId="78B839AB" w14:textId="7E94F50D">
      <w:pPr>
        <w:pStyle w:val="Normal"/>
        <w:suppressLineNumbers w:val="0"/>
        <w:bidi w:val="0"/>
        <w:spacing w:before="0" w:beforeAutospacing="off" w:after="0" w:afterAutospacing="off" w:line="276" w:lineRule="auto"/>
        <w:ind w:left="0" w:right="0"/>
        <w:jc w:val="both"/>
        <w:rPr>
          <w:rFonts w:ascii="Arial" w:hAnsi="Arial" w:cs="Arial"/>
          <w:b w:val="1"/>
          <w:bCs w:val="1"/>
          <w:sz w:val="22"/>
          <w:szCs w:val="22"/>
        </w:rPr>
      </w:pPr>
    </w:p>
    <w:p w:rsidR="43C3B271" w:rsidP="43C3B271" w:rsidRDefault="43C3B271" w14:paraId="1A3456C3" w14:textId="37E7D883">
      <w:pPr>
        <w:pStyle w:val="Normal"/>
        <w:suppressLineNumbers w:val="0"/>
        <w:bidi w:val="0"/>
        <w:spacing w:before="0" w:beforeAutospacing="off" w:after="0" w:afterAutospacing="off" w:line="276" w:lineRule="auto"/>
        <w:ind w:left="0" w:right="0"/>
        <w:jc w:val="both"/>
        <w:rPr>
          <w:rFonts w:ascii="Arial" w:hAnsi="Arial" w:cs="Arial"/>
          <w:b w:val="1"/>
          <w:bCs w:val="1"/>
          <w:sz w:val="22"/>
          <w:szCs w:val="22"/>
        </w:rPr>
      </w:pPr>
      <w:r w:rsidRPr="43C3B271" w:rsidR="43C3B271">
        <w:rPr>
          <w:rFonts w:ascii="Arial" w:hAnsi="Arial" w:cs="Arial"/>
          <w:b w:val="1"/>
          <w:bCs w:val="1"/>
          <w:sz w:val="22"/>
          <w:szCs w:val="22"/>
        </w:rPr>
        <w:t>“El equipo auditor ha podido observar durante la ejecución de la auditoria que no fueron enviados los informes Correspondientes o los productos que deben darse dentro de cada periodo de sesiones extraordinarias”</w:t>
      </w:r>
    </w:p>
    <w:p w:rsidR="00EC10AC" w:rsidP="009C2BB2" w:rsidRDefault="00EC10AC" w14:paraId="5F78B6B9" w14:textId="5FECFD34">
      <w:pPr>
        <w:autoSpaceDE w:val="0"/>
        <w:autoSpaceDN w:val="0"/>
        <w:adjustRightInd w:val="0"/>
        <w:spacing w:line="276" w:lineRule="auto"/>
        <w:jc w:val="both"/>
        <w:rPr>
          <w:rFonts w:ascii="Arial" w:hAnsi="Arial" w:cs="Arial"/>
          <w:sz w:val="22"/>
          <w:szCs w:val="22"/>
        </w:rPr>
      </w:pPr>
    </w:p>
    <w:p w:rsidR="43C3B271" w:rsidP="43C3B271" w:rsidRDefault="43C3B271" w14:paraId="6C44665D" w14:textId="2D667682">
      <w:pPr>
        <w:pStyle w:val="Normal"/>
        <w:spacing w:line="276" w:lineRule="auto"/>
        <w:jc w:val="both"/>
        <w:rPr>
          <w:rFonts w:ascii="Arial" w:hAnsi="Arial" w:cs="Arial"/>
          <w:sz w:val="22"/>
          <w:szCs w:val="22"/>
        </w:rPr>
      </w:pPr>
      <w:r w:rsidRPr="43C3B271" w:rsidR="43C3B271">
        <w:rPr>
          <w:rFonts w:ascii="Arial" w:hAnsi="Arial" w:cs="Arial"/>
          <w:b w:val="1"/>
          <w:bCs w:val="1"/>
          <w:sz w:val="22"/>
          <w:szCs w:val="22"/>
        </w:rPr>
        <w:t xml:space="preserve">Acción de mejora: </w:t>
      </w:r>
      <w:r w:rsidRPr="43C3B271" w:rsidR="43C3B271">
        <w:rPr>
          <w:rFonts w:ascii="Arial" w:hAnsi="Arial" w:cs="Arial"/>
          <w:sz w:val="22"/>
          <w:szCs w:val="22"/>
        </w:rPr>
        <w:t>Socializar informe de auditoría de la contraloría y establecer las acciones de mejora a partir de los hallazgos evidenciados.</w:t>
      </w:r>
    </w:p>
    <w:p w:rsidR="43C3B271" w:rsidP="43C3B271" w:rsidRDefault="43C3B271" w14:paraId="4C94E1FA" w14:textId="43361E7C">
      <w:pPr>
        <w:pStyle w:val="Normal"/>
        <w:spacing w:line="276" w:lineRule="auto"/>
        <w:jc w:val="both"/>
        <w:rPr>
          <w:rFonts w:ascii="Arial" w:hAnsi="Arial" w:cs="Arial"/>
          <w:sz w:val="22"/>
          <w:szCs w:val="22"/>
        </w:rPr>
      </w:pPr>
      <w:r w:rsidRPr="43C3B271" w:rsidR="43C3B271">
        <w:rPr>
          <w:rFonts w:ascii="Arial" w:hAnsi="Arial" w:cs="Arial"/>
          <w:b w:val="1"/>
          <w:bCs w:val="1"/>
          <w:sz w:val="22"/>
          <w:szCs w:val="22"/>
        </w:rPr>
        <w:t>Evidencia:</w:t>
      </w:r>
      <w:r w:rsidRPr="43C3B271" w:rsidR="43C3B271">
        <w:rPr>
          <w:rFonts w:ascii="Arial" w:hAnsi="Arial" w:cs="Arial"/>
          <w:sz w:val="22"/>
          <w:szCs w:val="22"/>
        </w:rPr>
        <w:t xml:space="preserve"> Acta de reunión con informe final socializado y acciones de mejora definidas. (cumplimiento 100%)</w:t>
      </w:r>
    </w:p>
    <w:p w:rsidR="43C3B271" w:rsidP="43C3B271" w:rsidRDefault="43C3B271" w14:paraId="0B8BF72A" w14:textId="2C6DF909">
      <w:pPr>
        <w:pStyle w:val="Normal"/>
        <w:spacing w:line="276" w:lineRule="auto"/>
        <w:jc w:val="both"/>
        <w:rPr>
          <w:rFonts w:ascii="Arial" w:hAnsi="Arial" w:cs="Arial"/>
          <w:sz w:val="22"/>
          <w:szCs w:val="22"/>
        </w:rPr>
      </w:pPr>
    </w:p>
    <w:p w:rsidR="43C3B271" w:rsidP="43C3B271" w:rsidRDefault="43C3B271" w14:paraId="05F7763E" w14:textId="392DB566">
      <w:pPr>
        <w:pStyle w:val="Normal"/>
        <w:spacing w:line="276" w:lineRule="auto"/>
        <w:jc w:val="both"/>
        <w:rPr>
          <w:rFonts w:ascii="Arial" w:hAnsi="Arial" w:cs="Arial"/>
          <w:sz w:val="22"/>
          <w:szCs w:val="22"/>
        </w:rPr>
      </w:pPr>
      <w:r w:rsidRPr="002221EE" w:rsidR="002221EE">
        <w:rPr>
          <w:rFonts w:ascii="Arial" w:hAnsi="Arial" w:cs="Arial"/>
          <w:b w:val="1"/>
          <w:bCs w:val="1"/>
          <w:sz w:val="22"/>
          <w:szCs w:val="22"/>
        </w:rPr>
        <w:t>Acción de mejora:</w:t>
      </w:r>
      <w:r w:rsidRPr="002221EE" w:rsidR="002221EE">
        <w:rPr>
          <w:rFonts w:ascii="Arial" w:hAnsi="Arial" w:cs="Arial"/>
          <w:sz w:val="22"/>
          <w:szCs w:val="22"/>
        </w:rPr>
        <w:t xml:space="preserve"> Establecer control en la matriz de riesgos de la alcaldía local para fortalecer la estructura de seguimiento al riesgo asociado al procedimiento de gestión de pagos de la JAL.</w:t>
      </w:r>
    </w:p>
    <w:p w:rsidR="43C3B271" w:rsidP="43C3B271" w:rsidRDefault="43C3B271" w14:paraId="510BE5BD" w14:textId="4C136319">
      <w:pPr>
        <w:pStyle w:val="Normal"/>
        <w:spacing w:line="276" w:lineRule="auto"/>
        <w:jc w:val="both"/>
        <w:rPr>
          <w:rFonts w:ascii="Arial" w:hAnsi="Arial" w:cs="Arial"/>
          <w:sz w:val="22"/>
          <w:szCs w:val="22"/>
        </w:rPr>
      </w:pPr>
      <w:r w:rsidRPr="002221EE" w:rsidR="002221EE">
        <w:rPr>
          <w:rFonts w:ascii="Arial" w:hAnsi="Arial" w:cs="Arial"/>
          <w:sz w:val="22"/>
          <w:szCs w:val="22"/>
        </w:rPr>
        <w:t>(cumplimiento: 100%)</w:t>
      </w:r>
    </w:p>
    <w:p w:rsidR="43C3B271" w:rsidP="43C3B271" w:rsidRDefault="43C3B271" w14:paraId="3109D1B0" w14:textId="745C51B9">
      <w:pPr>
        <w:pStyle w:val="Normal"/>
        <w:spacing w:line="276" w:lineRule="auto"/>
        <w:jc w:val="both"/>
        <w:rPr>
          <w:rFonts w:ascii="Arial" w:hAnsi="Arial" w:cs="Arial"/>
          <w:sz w:val="22"/>
          <w:szCs w:val="22"/>
        </w:rPr>
      </w:pPr>
    </w:p>
    <w:p w:rsidRPr="005D4FE3" w:rsidR="003815D6" w:rsidP="009C2BB2" w:rsidRDefault="005D4FE3" w14:paraId="21BAAD6D" w14:textId="13E5AED3">
      <w:pPr>
        <w:autoSpaceDE w:val="0"/>
        <w:autoSpaceDN w:val="0"/>
        <w:adjustRightInd w:val="0"/>
        <w:spacing w:line="276" w:lineRule="auto"/>
        <w:jc w:val="both"/>
        <w:rPr>
          <w:rFonts w:ascii="Arial" w:hAnsi="Arial" w:cs="Arial"/>
          <w:sz w:val="22"/>
          <w:szCs w:val="22"/>
        </w:rPr>
      </w:pPr>
      <w:r w:rsidRPr="005D4FE3">
        <w:rPr>
          <w:rFonts w:ascii="Arial" w:hAnsi="Arial" w:cs="Arial"/>
          <w:b/>
          <w:bCs/>
          <w:sz w:val="22"/>
          <w:szCs w:val="22"/>
        </w:rPr>
        <w:t>Observaciones:</w:t>
      </w:r>
      <w:r>
        <w:rPr>
          <w:rFonts w:ascii="Arial" w:hAnsi="Arial" w:cs="Arial"/>
          <w:b/>
          <w:bCs/>
          <w:sz w:val="22"/>
          <w:szCs w:val="22"/>
        </w:rPr>
        <w:t xml:space="preserve"> </w:t>
      </w:r>
      <w:r>
        <w:rPr>
          <w:rFonts w:ascii="Arial" w:hAnsi="Arial" w:cs="Arial"/>
          <w:sz w:val="22"/>
          <w:szCs w:val="22"/>
        </w:rPr>
        <w:t>dada la naturaleza de los hallazgos evidenciados en los informes de auditoría emitidos por la Contraloría Distrital, las acciones definidas en los planes de mejoramiento corresponden por definición a correcciones</w:t>
      </w:r>
      <w:r w:rsidR="00190C89">
        <w:rPr>
          <w:rFonts w:ascii="Arial" w:hAnsi="Arial" w:cs="Arial"/>
          <w:sz w:val="22"/>
          <w:szCs w:val="22"/>
        </w:rPr>
        <w:t>, por lo que una vez aplicadas no requirieron seguimiento. El resultado de los planes fue recibido satisfactoriamente por ente auditor sin presentar reparo alguno.</w:t>
      </w:r>
    </w:p>
    <w:p w:rsidR="003815D6" w:rsidP="009C2BB2" w:rsidRDefault="003815D6" w14:paraId="27CEDB73" w14:textId="45C59E06">
      <w:pPr>
        <w:autoSpaceDE w:val="0"/>
        <w:autoSpaceDN w:val="0"/>
        <w:adjustRightInd w:val="0"/>
        <w:spacing w:line="276" w:lineRule="auto"/>
        <w:jc w:val="both"/>
        <w:rPr>
          <w:rFonts w:ascii="Arial" w:hAnsi="Arial" w:cs="Arial"/>
          <w:sz w:val="22"/>
          <w:szCs w:val="22"/>
        </w:rPr>
      </w:pPr>
    </w:p>
    <w:p w:rsidR="003815D6" w:rsidP="009C2BB2" w:rsidRDefault="003815D6" w14:paraId="494C1E73" w14:textId="08390C8E">
      <w:pPr>
        <w:autoSpaceDE w:val="0"/>
        <w:autoSpaceDN w:val="0"/>
        <w:adjustRightInd w:val="0"/>
        <w:spacing w:line="276" w:lineRule="auto"/>
        <w:jc w:val="both"/>
        <w:rPr>
          <w:rFonts w:ascii="Arial" w:hAnsi="Arial" w:cs="Arial"/>
          <w:sz w:val="22"/>
          <w:szCs w:val="22"/>
        </w:rPr>
      </w:pPr>
    </w:p>
    <w:p w:rsidR="003815D6" w:rsidP="009C2BB2" w:rsidRDefault="003815D6" w14:paraId="0FA350D9" w14:textId="77777777">
      <w:pPr>
        <w:autoSpaceDE w:val="0"/>
        <w:autoSpaceDN w:val="0"/>
        <w:adjustRightInd w:val="0"/>
        <w:spacing w:line="276" w:lineRule="auto"/>
        <w:jc w:val="both"/>
        <w:rPr>
          <w:rFonts w:ascii="Arial" w:hAnsi="Arial" w:cs="Arial"/>
          <w:sz w:val="22"/>
          <w:szCs w:val="22"/>
        </w:rPr>
      </w:pPr>
    </w:p>
    <w:p w:rsidR="0038207C" w:rsidP="009C2BB2" w:rsidRDefault="0038207C" w14:paraId="008E33C7" w14:textId="21F0D4A5">
      <w:pPr>
        <w:autoSpaceDE w:val="0"/>
        <w:autoSpaceDN w:val="0"/>
        <w:adjustRightInd w:val="0"/>
        <w:spacing w:line="276" w:lineRule="auto"/>
        <w:jc w:val="both"/>
        <w:rPr>
          <w:rFonts w:ascii="Arial" w:hAnsi="Arial" w:cs="Arial"/>
          <w:b/>
          <w:bCs/>
          <w:sz w:val="22"/>
          <w:szCs w:val="22"/>
        </w:rPr>
      </w:pPr>
      <w:r w:rsidRPr="0038207C">
        <w:rPr>
          <w:rFonts w:ascii="Arial" w:hAnsi="Arial" w:cs="Arial"/>
          <w:b/>
          <w:bCs/>
          <w:sz w:val="22"/>
          <w:szCs w:val="22"/>
        </w:rPr>
        <w:t>PLAN DE MEJORAMIENTO ARCHIVO GENERAL DE</w:t>
      </w:r>
      <w:r>
        <w:rPr>
          <w:rFonts w:ascii="Arial" w:hAnsi="Arial" w:cs="Arial"/>
          <w:b/>
          <w:bCs/>
          <w:sz w:val="22"/>
          <w:szCs w:val="22"/>
        </w:rPr>
        <w:t xml:space="preserve"> </w:t>
      </w:r>
      <w:r w:rsidRPr="0038207C">
        <w:rPr>
          <w:rFonts w:ascii="Arial" w:hAnsi="Arial" w:cs="Arial"/>
          <w:b/>
          <w:bCs/>
          <w:sz w:val="22"/>
          <w:szCs w:val="22"/>
        </w:rPr>
        <w:t>LA NACIÓN</w:t>
      </w:r>
    </w:p>
    <w:p w:rsidR="0038207C" w:rsidP="009C2BB2" w:rsidRDefault="0038207C" w14:paraId="2F1A77DD" w14:textId="25751C6C">
      <w:pPr>
        <w:autoSpaceDE w:val="0"/>
        <w:autoSpaceDN w:val="0"/>
        <w:adjustRightInd w:val="0"/>
        <w:spacing w:line="276" w:lineRule="auto"/>
        <w:jc w:val="both"/>
        <w:rPr>
          <w:rFonts w:ascii="Arial" w:hAnsi="Arial" w:cs="Arial"/>
          <w:b/>
          <w:bCs/>
          <w:sz w:val="22"/>
          <w:szCs w:val="22"/>
        </w:rPr>
      </w:pPr>
    </w:p>
    <w:p w:rsidR="002144EF" w:rsidP="009C2BB2" w:rsidRDefault="0038207C" w14:paraId="26C05800" w14:textId="50AB7FD4">
      <w:pPr>
        <w:autoSpaceDE w:val="0"/>
        <w:autoSpaceDN w:val="0"/>
        <w:adjustRightInd w:val="0"/>
        <w:spacing w:line="276" w:lineRule="auto"/>
        <w:jc w:val="both"/>
        <w:rPr>
          <w:rFonts w:ascii="Arial" w:hAnsi="Arial" w:cs="Arial"/>
          <w:sz w:val="22"/>
          <w:szCs w:val="22"/>
        </w:rPr>
      </w:pPr>
      <w:r w:rsidRPr="0038207C">
        <w:rPr>
          <w:rFonts w:ascii="Arial" w:hAnsi="Arial" w:cs="Arial"/>
          <w:sz w:val="22"/>
          <w:szCs w:val="22"/>
        </w:rPr>
        <w:t>A través</w:t>
      </w:r>
      <w:r>
        <w:rPr>
          <w:rFonts w:ascii="Arial" w:hAnsi="Arial" w:cs="Arial"/>
          <w:sz w:val="22"/>
          <w:szCs w:val="22"/>
        </w:rPr>
        <w:t xml:space="preserve"> del proceso de auditoría interna realizado por control interno de gestión y mediante las directrices impartidas por la oficina de Gestión Documental, se estableció plan de mejoramiento</w:t>
      </w:r>
      <w:r w:rsidR="002144EF">
        <w:rPr>
          <w:rFonts w:ascii="Arial" w:hAnsi="Arial" w:cs="Arial"/>
          <w:sz w:val="22"/>
          <w:szCs w:val="22"/>
        </w:rPr>
        <w:t xml:space="preserve"> general para todas las secretarías y oficinas que hacen parte de la Alcaldía Distrital de Barranquilla, con el fin de</w:t>
      </w:r>
      <w:r>
        <w:rPr>
          <w:rFonts w:ascii="Arial" w:hAnsi="Arial" w:cs="Arial"/>
          <w:sz w:val="22"/>
          <w:szCs w:val="22"/>
        </w:rPr>
        <w:t xml:space="preserve"> dar cierre a los hallazgos evidenciados</w:t>
      </w:r>
      <w:r w:rsidR="002144EF">
        <w:rPr>
          <w:rFonts w:ascii="Arial" w:hAnsi="Arial" w:cs="Arial"/>
          <w:sz w:val="22"/>
          <w:szCs w:val="22"/>
        </w:rPr>
        <w:t xml:space="preserve"> durante la auditoría realizada por el Archivo general de la nación.</w:t>
      </w:r>
    </w:p>
    <w:p w:rsidR="00F46E39" w:rsidP="009C2BB2" w:rsidRDefault="00F46E39" w14:paraId="5E53C526" w14:textId="4EBF3A8A">
      <w:pPr>
        <w:autoSpaceDE w:val="0"/>
        <w:autoSpaceDN w:val="0"/>
        <w:adjustRightInd w:val="0"/>
        <w:spacing w:line="276" w:lineRule="auto"/>
        <w:jc w:val="both"/>
        <w:rPr>
          <w:rFonts w:ascii="Arial" w:hAnsi="Arial" w:cs="Arial"/>
          <w:sz w:val="22"/>
          <w:szCs w:val="22"/>
        </w:rPr>
      </w:pPr>
    </w:p>
    <w:p w:rsidR="0043516A" w:rsidP="0043516A" w:rsidRDefault="00F46E39" w14:paraId="1AEC251B" w14:textId="6340D234">
      <w:pPr>
        <w:autoSpaceDE w:val="0"/>
        <w:autoSpaceDN w:val="0"/>
        <w:adjustRightInd w:val="0"/>
        <w:spacing w:line="276" w:lineRule="auto"/>
        <w:jc w:val="both"/>
        <w:rPr>
          <w:rFonts w:ascii="Arial" w:hAnsi="Arial" w:cs="Arial"/>
          <w:sz w:val="22"/>
          <w:szCs w:val="22"/>
        </w:rPr>
      </w:pPr>
      <w:r w:rsidRPr="73565B9B" w:rsidR="73565B9B">
        <w:rPr>
          <w:rFonts w:ascii="Arial" w:hAnsi="Arial" w:cs="Arial"/>
          <w:b w:val="1"/>
          <w:bCs w:val="1"/>
          <w:sz w:val="22"/>
          <w:szCs w:val="22"/>
        </w:rPr>
        <w:t xml:space="preserve">Avances: </w:t>
      </w:r>
      <w:r w:rsidRPr="73565B9B" w:rsidR="73565B9B">
        <w:rPr>
          <w:rFonts w:ascii="Arial" w:hAnsi="Arial" w:cs="Arial"/>
          <w:sz w:val="22"/>
          <w:szCs w:val="22"/>
        </w:rPr>
        <w:t>capacitación realizada por personal de gestión documental, Socialización y seguimiento plan de mejoramiento (Cumplimiento: 100%)</w:t>
      </w:r>
    </w:p>
    <w:p w:rsidRPr="00F46E39" w:rsidR="0043516A" w:rsidP="43C3B271" w:rsidRDefault="0043516A" w14:paraId="2770DF05" w14:textId="03C69A3E">
      <w:pPr>
        <w:pStyle w:val="Normal"/>
        <w:autoSpaceDE w:val="0"/>
        <w:autoSpaceDN w:val="0"/>
        <w:adjustRightInd w:val="0"/>
        <w:spacing w:line="276" w:lineRule="auto"/>
        <w:jc w:val="both"/>
        <w:rPr>
          <w:rFonts w:ascii="Arial" w:hAnsi="Arial" w:cs="Arial"/>
          <w:sz w:val="22"/>
          <w:szCs w:val="22"/>
        </w:rPr>
      </w:pPr>
    </w:p>
    <w:p w:rsidRPr="00F46E39" w:rsidR="0043516A" w:rsidP="43C3B271" w:rsidRDefault="0043516A" w14:paraId="6A481F1D" w14:textId="255FFCBF">
      <w:pPr>
        <w:pStyle w:val="Normal"/>
        <w:autoSpaceDE w:val="0"/>
        <w:autoSpaceDN w:val="0"/>
        <w:adjustRightInd w:val="0"/>
        <w:spacing w:line="276" w:lineRule="auto"/>
        <w:jc w:val="both"/>
        <w:rPr>
          <w:rFonts w:ascii="Arial" w:hAnsi="Arial" w:cs="Arial"/>
          <w:sz w:val="22"/>
          <w:szCs w:val="22"/>
        </w:rPr>
      </w:pPr>
    </w:p>
    <w:p w:rsidRPr="0027115A" w:rsidR="00A860C0" w:rsidP="009C2BB2" w:rsidRDefault="00A860C0" w14:paraId="32DF3ED6" w14:textId="77777777">
      <w:pPr>
        <w:autoSpaceDE w:val="0"/>
        <w:autoSpaceDN w:val="0"/>
        <w:adjustRightInd w:val="0"/>
        <w:spacing w:line="276" w:lineRule="auto"/>
        <w:jc w:val="both"/>
        <w:rPr>
          <w:rFonts w:ascii="Arial" w:hAnsi="Arial" w:cs="Arial"/>
          <w:b/>
          <w:bCs/>
          <w:sz w:val="22"/>
          <w:szCs w:val="22"/>
        </w:rPr>
      </w:pPr>
    </w:p>
    <w:p w:rsidR="007A50E4" w:rsidP="009C2BB2" w:rsidRDefault="007A50E4" w14:paraId="6078262C" w14:textId="42CBF501">
      <w:pPr>
        <w:autoSpaceDE w:val="0"/>
        <w:autoSpaceDN w:val="0"/>
        <w:adjustRightInd w:val="0"/>
        <w:spacing w:line="276" w:lineRule="auto"/>
        <w:jc w:val="center"/>
        <w:rPr>
          <w:rFonts w:ascii="Arial" w:hAnsi="Arial" w:cs="Arial"/>
          <w:b/>
          <w:bCs/>
          <w:sz w:val="22"/>
          <w:szCs w:val="22"/>
        </w:rPr>
      </w:pPr>
      <w:r>
        <w:rPr>
          <w:rFonts w:ascii="Arial" w:hAnsi="Arial" w:cs="Arial"/>
          <w:b/>
          <w:bCs/>
          <w:sz w:val="22"/>
          <w:szCs w:val="22"/>
        </w:rPr>
        <w:t>PLANES DE MEJORAMIENTO INTERNOS</w:t>
      </w:r>
    </w:p>
    <w:p w:rsidR="004337D5" w:rsidP="009C2BB2" w:rsidRDefault="004337D5" w14:paraId="2582FA29" w14:textId="77777777">
      <w:pPr>
        <w:autoSpaceDE w:val="0"/>
        <w:autoSpaceDN w:val="0"/>
        <w:adjustRightInd w:val="0"/>
        <w:spacing w:line="276" w:lineRule="auto"/>
        <w:jc w:val="center"/>
        <w:rPr>
          <w:rFonts w:ascii="Arial" w:hAnsi="Arial" w:cs="Arial"/>
          <w:b/>
          <w:bCs/>
          <w:sz w:val="22"/>
          <w:szCs w:val="22"/>
        </w:rPr>
      </w:pPr>
    </w:p>
    <w:p w:rsidR="007A50E4" w:rsidP="009C2BB2" w:rsidRDefault="007A50E4" w14:paraId="6CA2E668" w14:textId="1E92CFFA">
      <w:pPr>
        <w:autoSpaceDE w:val="0"/>
        <w:autoSpaceDN w:val="0"/>
        <w:adjustRightInd w:val="0"/>
        <w:spacing w:line="276" w:lineRule="auto"/>
        <w:jc w:val="both"/>
        <w:rPr>
          <w:rFonts w:ascii="Arial" w:hAnsi="Arial" w:cs="Arial"/>
          <w:sz w:val="22"/>
          <w:szCs w:val="22"/>
        </w:rPr>
      </w:pPr>
      <w:r w:rsidRPr="52F5D6A8" w:rsidR="52F5D6A8">
        <w:rPr>
          <w:rFonts w:ascii="Arial" w:hAnsi="Arial" w:cs="Arial"/>
          <w:sz w:val="22"/>
          <w:szCs w:val="22"/>
        </w:rPr>
        <w:t>Durante el período comprendido entre 2020 y 2023, se implementaron planes de mejora a la gestión, como resultados de las auditorías realizadas por la Gerencia de Control Interno de Gestión (GCIG) y junto a la naturaleza transversal de los procesos que componen la entidad, requerían un seguimiento constante durante cada vigencia.</w:t>
      </w:r>
      <w:r w:rsidRPr="52F5D6A8" w:rsidR="52F5D6A8">
        <w:rPr>
          <w:rFonts w:ascii="Arial" w:hAnsi="Arial" w:cs="Arial"/>
          <w:sz w:val="22"/>
          <w:szCs w:val="22"/>
        </w:rPr>
        <w:t xml:space="preserve"> </w:t>
      </w:r>
    </w:p>
    <w:p w:rsidR="001E011D" w:rsidP="009C2BB2" w:rsidRDefault="001E011D" w14:paraId="28DEFCF5" w14:textId="77777777">
      <w:pPr>
        <w:autoSpaceDE w:val="0"/>
        <w:autoSpaceDN w:val="0"/>
        <w:adjustRightInd w:val="0"/>
        <w:spacing w:line="276" w:lineRule="auto"/>
        <w:jc w:val="both"/>
        <w:rPr>
          <w:rFonts w:ascii="Arial" w:hAnsi="Arial" w:cs="Arial"/>
          <w:sz w:val="22"/>
          <w:szCs w:val="22"/>
        </w:rPr>
      </w:pPr>
    </w:p>
    <w:p w:rsidR="003E2DD7" w:rsidP="009C2BB2" w:rsidRDefault="003E2DD7" w14:paraId="73027821" w14:textId="6FC447AF">
      <w:pPr>
        <w:autoSpaceDE w:val="0"/>
        <w:autoSpaceDN w:val="0"/>
        <w:adjustRightInd w:val="0"/>
        <w:spacing w:line="276" w:lineRule="auto"/>
        <w:jc w:val="both"/>
        <w:rPr>
          <w:rFonts w:ascii="Arial" w:hAnsi="Arial" w:cs="Arial"/>
          <w:sz w:val="22"/>
          <w:szCs w:val="22"/>
        </w:rPr>
      </w:pPr>
      <w:r>
        <w:rPr>
          <w:rFonts w:ascii="Arial" w:hAnsi="Arial" w:cs="Arial"/>
          <w:sz w:val="22"/>
          <w:szCs w:val="22"/>
        </w:rPr>
        <w:t>Los resultados de los planes de mejoramiento a la gestión (PMG) se presentan a través de la siguiente tabla:</w:t>
      </w:r>
    </w:p>
    <w:p w:rsidR="003E2DD7" w:rsidP="009C2BB2" w:rsidRDefault="003E2DD7" w14:paraId="6D501912" w14:textId="77777777">
      <w:pPr>
        <w:autoSpaceDE w:val="0"/>
        <w:autoSpaceDN w:val="0"/>
        <w:adjustRightInd w:val="0"/>
        <w:spacing w:line="276" w:lineRule="auto"/>
        <w:jc w:val="both"/>
        <w:rPr>
          <w:rFonts w:ascii="Arial" w:hAnsi="Arial" w:cs="Arial"/>
          <w:sz w:val="22"/>
          <w:szCs w:val="22"/>
        </w:rPr>
      </w:pPr>
    </w:p>
    <w:tbl>
      <w:tblPr>
        <w:tblStyle w:val="Tablaconcuadrcula"/>
        <w:tblW w:w="0" w:type="auto"/>
        <w:tblLook w:val="04A0" w:firstRow="1" w:lastRow="0" w:firstColumn="1" w:lastColumn="0" w:noHBand="0" w:noVBand="1"/>
      </w:tblPr>
      <w:tblGrid>
        <w:gridCol w:w="1696"/>
        <w:gridCol w:w="3155"/>
        <w:gridCol w:w="3977"/>
      </w:tblGrid>
      <w:tr w:rsidR="003E2DD7" w:rsidTr="002221EE" w14:paraId="1FF140B3" w14:textId="77777777">
        <w:tc>
          <w:tcPr>
            <w:tcW w:w="1696" w:type="dxa"/>
            <w:tcMar/>
            <w:vAlign w:val="center"/>
          </w:tcPr>
          <w:p w:rsidRPr="003E2DD7" w:rsidR="003E2DD7" w:rsidP="009C2BB2" w:rsidRDefault="003E2DD7" w14:paraId="704C13AB" w14:textId="02753D11">
            <w:pPr>
              <w:autoSpaceDE w:val="0"/>
              <w:autoSpaceDN w:val="0"/>
              <w:adjustRightInd w:val="0"/>
              <w:spacing w:line="276" w:lineRule="auto"/>
              <w:jc w:val="center"/>
              <w:rPr>
                <w:rFonts w:ascii="Arial" w:hAnsi="Arial" w:cs="Arial"/>
                <w:b/>
                <w:bCs/>
                <w:sz w:val="22"/>
                <w:szCs w:val="22"/>
              </w:rPr>
            </w:pPr>
            <w:r w:rsidRPr="003E2DD7">
              <w:rPr>
                <w:rFonts w:ascii="Arial" w:hAnsi="Arial" w:cs="Arial"/>
                <w:b/>
                <w:bCs/>
                <w:sz w:val="22"/>
                <w:szCs w:val="22"/>
              </w:rPr>
              <w:t>VIGENCIA PMG</w:t>
            </w:r>
          </w:p>
        </w:tc>
        <w:tc>
          <w:tcPr>
            <w:tcW w:w="3155" w:type="dxa"/>
            <w:tcMar/>
            <w:vAlign w:val="center"/>
          </w:tcPr>
          <w:p w:rsidRPr="003E2DD7" w:rsidR="003E2DD7" w:rsidP="009C2BB2" w:rsidRDefault="00550FE7" w14:paraId="319B8C45" w14:textId="1D2705A2">
            <w:pPr>
              <w:autoSpaceDE w:val="0"/>
              <w:autoSpaceDN w:val="0"/>
              <w:adjustRightInd w:val="0"/>
              <w:spacing w:line="276" w:lineRule="auto"/>
              <w:jc w:val="center"/>
              <w:rPr>
                <w:rFonts w:ascii="Arial" w:hAnsi="Arial" w:cs="Arial"/>
                <w:b/>
                <w:bCs/>
                <w:sz w:val="22"/>
                <w:szCs w:val="22"/>
              </w:rPr>
            </w:pPr>
            <w:r>
              <w:rPr>
                <w:rFonts w:ascii="Arial" w:hAnsi="Arial" w:cs="Arial"/>
                <w:b/>
                <w:bCs/>
                <w:sz w:val="22"/>
                <w:szCs w:val="22"/>
              </w:rPr>
              <w:t>GRADO DE CUMPLIMIENTO GLOBAL</w:t>
            </w:r>
          </w:p>
        </w:tc>
        <w:tc>
          <w:tcPr>
            <w:tcW w:w="3977" w:type="dxa"/>
            <w:tcMar/>
          </w:tcPr>
          <w:p w:rsidRPr="003E2DD7" w:rsidR="003E2DD7" w:rsidP="009C2BB2" w:rsidRDefault="003E2DD7" w14:paraId="3761045D" w14:textId="71235B38">
            <w:pPr>
              <w:autoSpaceDE w:val="0"/>
              <w:autoSpaceDN w:val="0"/>
              <w:adjustRightInd w:val="0"/>
              <w:spacing w:line="276" w:lineRule="auto"/>
              <w:jc w:val="center"/>
              <w:rPr>
                <w:rFonts w:ascii="Arial" w:hAnsi="Arial" w:cs="Arial"/>
                <w:b/>
                <w:bCs/>
                <w:sz w:val="22"/>
                <w:szCs w:val="22"/>
              </w:rPr>
            </w:pPr>
            <w:r w:rsidRPr="003E2DD7">
              <w:rPr>
                <w:rFonts w:ascii="Arial" w:hAnsi="Arial" w:cs="Arial"/>
                <w:b/>
                <w:bCs/>
                <w:sz w:val="22"/>
                <w:szCs w:val="22"/>
              </w:rPr>
              <w:t>TEMAS TRATADOS</w:t>
            </w:r>
          </w:p>
        </w:tc>
      </w:tr>
      <w:tr w:rsidR="000F5246" w:rsidTr="002221EE" w14:paraId="63902EDA" w14:textId="77777777">
        <w:tc>
          <w:tcPr>
            <w:tcW w:w="1696" w:type="dxa"/>
            <w:tcMar/>
            <w:vAlign w:val="center"/>
          </w:tcPr>
          <w:p w:rsidR="000F5246" w:rsidP="009C2BB2" w:rsidRDefault="000F5246" w14:paraId="156A1F8D" w14:textId="43B3BE39">
            <w:pPr>
              <w:autoSpaceDE w:val="0"/>
              <w:autoSpaceDN w:val="0"/>
              <w:adjustRightInd w:val="0"/>
              <w:spacing w:line="276" w:lineRule="auto"/>
              <w:jc w:val="center"/>
              <w:rPr>
                <w:rFonts w:ascii="Arial" w:hAnsi="Arial" w:cs="Arial"/>
                <w:sz w:val="22"/>
                <w:szCs w:val="22"/>
              </w:rPr>
            </w:pPr>
            <w:r>
              <w:rPr>
                <w:rFonts w:ascii="Arial" w:hAnsi="Arial" w:cs="Arial"/>
                <w:sz w:val="22"/>
                <w:szCs w:val="22"/>
              </w:rPr>
              <w:t>2020</w:t>
            </w:r>
          </w:p>
        </w:tc>
        <w:tc>
          <w:tcPr>
            <w:tcW w:w="3155" w:type="dxa"/>
            <w:tcMar/>
            <w:vAlign w:val="center"/>
          </w:tcPr>
          <w:p w:rsidR="000F5246" w:rsidP="009C2BB2" w:rsidRDefault="000F5246" w14:paraId="2349129B" w14:textId="3C8FA9BF">
            <w:pPr>
              <w:autoSpaceDE w:val="0"/>
              <w:autoSpaceDN w:val="0"/>
              <w:adjustRightInd w:val="0"/>
              <w:spacing w:line="276" w:lineRule="auto"/>
              <w:jc w:val="center"/>
              <w:rPr>
                <w:rFonts w:ascii="Arial" w:hAnsi="Arial" w:cs="Arial"/>
                <w:sz w:val="22"/>
                <w:szCs w:val="22"/>
              </w:rPr>
            </w:pPr>
            <w:r>
              <w:rPr>
                <w:rFonts w:ascii="Arial" w:hAnsi="Arial" w:cs="Arial"/>
                <w:sz w:val="22"/>
                <w:szCs w:val="22"/>
              </w:rPr>
              <w:t>0%</w:t>
            </w:r>
          </w:p>
        </w:tc>
        <w:tc>
          <w:tcPr>
            <w:tcW w:w="3977" w:type="dxa"/>
            <w:tcMar/>
          </w:tcPr>
          <w:p w:rsidR="000F5246" w:rsidP="009C2BB2" w:rsidRDefault="000F5246" w14:paraId="455B887E" w14:textId="669534ED">
            <w:pPr>
              <w:autoSpaceDE w:val="0"/>
              <w:autoSpaceDN w:val="0"/>
              <w:adjustRightInd w:val="0"/>
              <w:spacing w:line="276" w:lineRule="auto"/>
              <w:jc w:val="both"/>
              <w:rPr>
                <w:rFonts w:ascii="Arial" w:hAnsi="Arial" w:cs="Arial"/>
                <w:sz w:val="22"/>
                <w:szCs w:val="22"/>
              </w:rPr>
            </w:pPr>
            <w:r>
              <w:rPr>
                <w:rFonts w:ascii="Arial" w:hAnsi="Arial" w:cs="Arial"/>
                <w:sz w:val="22"/>
                <w:szCs w:val="22"/>
              </w:rPr>
              <w:t>Despachos comisorios, Gestión de PQRSD, Evaluación de satisfacción, Gestión archivística.</w:t>
            </w:r>
          </w:p>
        </w:tc>
      </w:tr>
      <w:tr w:rsidR="003E2DD7" w:rsidTr="002221EE" w14:paraId="50343B32" w14:textId="77777777">
        <w:tc>
          <w:tcPr>
            <w:tcW w:w="1696" w:type="dxa"/>
            <w:tcMar/>
            <w:vAlign w:val="center"/>
          </w:tcPr>
          <w:p w:rsidR="003E2DD7" w:rsidP="009C2BB2" w:rsidRDefault="003E2DD7" w14:paraId="0CE5834D" w14:textId="63EC6EA9">
            <w:pPr>
              <w:autoSpaceDE w:val="0"/>
              <w:autoSpaceDN w:val="0"/>
              <w:adjustRightInd w:val="0"/>
              <w:spacing w:line="276" w:lineRule="auto"/>
              <w:jc w:val="center"/>
              <w:rPr>
                <w:rFonts w:ascii="Arial" w:hAnsi="Arial" w:cs="Arial"/>
                <w:sz w:val="22"/>
                <w:szCs w:val="22"/>
              </w:rPr>
            </w:pPr>
            <w:r>
              <w:rPr>
                <w:rFonts w:ascii="Arial" w:hAnsi="Arial" w:cs="Arial"/>
                <w:sz w:val="22"/>
                <w:szCs w:val="22"/>
              </w:rPr>
              <w:t>2021</w:t>
            </w:r>
          </w:p>
        </w:tc>
        <w:tc>
          <w:tcPr>
            <w:tcW w:w="3155" w:type="dxa"/>
            <w:tcMar/>
            <w:vAlign w:val="center"/>
          </w:tcPr>
          <w:p w:rsidR="003E2DD7" w:rsidP="009C2BB2" w:rsidRDefault="003E2DD7" w14:paraId="5BEAD100" w14:textId="1E98D380">
            <w:pPr>
              <w:autoSpaceDE w:val="0"/>
              <w:autoSpaceDN w:val="0"/>
              <w:adjustRightInd w:val="0"/>
              <w:spacing w:line="276" w:lineRule="auto"/>
              <w:jc w:val="center"/>
              <w:rPr>
                <w:rFonts w:ascii="Arial" w:hAnsi="Arial" w:cs="Arial"/>
                <w:sz w:val="22"/>
                <w:szCs w:val="22"/>
              </w:rPr>
            </w:pPr>
            <w:r>
              <w:rPr>
                <w:rFonts w:ascii="Arial" w:hAnsi="Arial" w:cs="Arial"/>
                <w:sz w:val="22"/>
                <w:szCs w:val="22"/>
              </w:rPr>
              <w:t>100%</w:t>
            </w:r>
          </w:p>
        </w:tc>
        <w:tc>
          <w:tcPr>
            <w:tcW w:w="3977" w:type="dxa"/>
            <w:tcMar/>
          </w:tcPr>
          <w:p w:rsidR="003E2DD7" w:rsidP="009C2BB2" w:rsidRDefault="003E2DD7" w14:paraId="5A60D766" w14:textId="58A8A72A">
            <w:pPr>
              <w:autoSpaceDE w:val="0"/>
              <w:autoSpaceDN w:val="0"/>
              <w:adjustRightInd w:val="0"/>
              <w:spacing w:line="276" w:lineRule="auto"/>
              <w:jc w:val="both"/>
              <w:rPr>
                <w:rFonts w:ascii="Arial" w:hAnsi="Arial" w:cs="Arial"/>
                <w:sz w:val="22"/>
                <w:szCs w:val="22"/>
              </w:rPr>
            </w:pPr>
            <w:r>
              <w:rPr>
                <w:rFonts w:ascii="Arial" w:hAnsi="Arial" w:cs="Arial"/>
                <w:sz w:val="22"/>
                <w:szCs w:val="22"/>
              </w:rPr>
              <w:t>Política de administración de riesgos, gestión documental</w:t>
            </w:r>
            <w:r w:rsidR="00550FE7">
              <w:rPr>
                <w:rFonts w:ascii="Arial" w:hAnsi="Arial" w:cs="Arial"/>
                <w:sz w:val="22"/>
                <w:szCs w:val="22"/>
              </w:rPr>
              <w:t xml:space="preserve">, actividades </w:t>
            </w:r>
            <w:r w:rsidR="00550FE7">
              <w:rPr>
                <w:rFonts w:ascii="Arial" w:hAnsi="Arial" w:cs="Arial"/>
                <w:sz w:val="22"/>
                <w:szCs w:val="22"/>
              </w:rPr>
              <w:lastRenderedPageBreak/>
              <w:t xml:space="preserve">Sistema de gestión de calidad (SGC), gestión ética, gestión de PQRSD, </w:t>
            </w:r>
          </w:p>
        </w:tc>
      </w:tr>
      <w:tr w:rsidR="003E2DD7" w:rsidTr="002221EE" w14:paraId="4FF19EC0" w14:textId="77777777">
        <w:tc>
          <w:tcPr>
            <w:tcW w:w="1696" w:type="dxa"/>
            <w:tcMar/>
            <w:vAlign w:val="center"/>
          </w:tcPr>
          <w:p w:rsidR="003E2DD7" w:rsidP="009C2BB2" w:rsidRDefault="003E2DD7" w14:paraId="762A04C5" w14:textId="3A34DB89">
            <w:pPr>
              <w:autoSpaceDE w:val="0"/>
              <w:autoSpaceDN w:val="0"/>
              <w:adjustRightInd w:val="0"/>
              <w:spacing w:line="276" w:lineRule="auto"/>
              <w:jc w:val="center"/>
              <w:rPr>
                <w:rFonts w:ascii="Arial" w:hAnsi="Arial" w:cs="Arial"/>
                <w:sz w:val="22"/>
                <w:szCs w:val="22"/>
              </w:rPr>
            </w:pPr>
            <w:r>
              <w:rPr>
                <w:rFonts w:ascii="Arial" w:hAnsi="Arial" w:cs="Arial"/>
                <w:sz w:val="22"/>
                <w:szCs w:val="22"/>
              </w:rPr>
              <w:lastRenderedPageBreak/>
              <w:t>2022</w:t>
            </w:r>
          </w:p>
        </w:tc>
        <w:tc>
          <w:tcPr>
            <w:tcW w:w="3155" w:type="dxa"/>
            <w:tcMar/>
            <w:vAlign w:val="center"/>
          </w:tcPr>
          <w:p w:rsidR="003E2DD7" w:rsidP="009C2BB2" w:rsidRDefault="003E2DD7" w14:paraId="4505DD72" w14:textId="5E32748A">
            <w:pPr>
              <w:autoSpaceDE w:val="0"/>
              <w:autoSpaceDN w:val="0"/>
              <w:adjustRightInd w:val="0"/>
              <w:spacing w:line="276" w:lineRule="auto"/>
              <w:jc w:val="center"/>
              <w:rPr>
                <w:rFonts w:ascii="Arial" w:hAnsi="Arial" w:cs="Arial"/>
                <w:sz w:val="22"/>
                <w:szCs w:val="22"/>
              </w:rPr>
            </w:pPr>
            <w:r>
              <w:rPr>
                <w:rFonts w:ascii="Arial" w:hAnsi="Arial" w:cs="Arial"/>
                <w:sz w:val="22"/>
                <w:szCs w:val="22"/>
              </w:rPr>
              <w:t>100%</w:t>
            </w:r>
          </w:p>
        </w:tc>
        <w:tc>
          <w:tcPr>
            <w:tcW w:w="3977" w:type="dxa"/>
            <w:tcMar/>
          </w:tcPr>
          <w:p w:rsidR="003E2DD7" w:rsidP="009C2BB2" w:rsidRDefault="00550FE7" w14:paraId="0D0D3D34" w14:textId="4DEF7776">
            <w:pPr>
              <w:autoSpaceDE w:val="0"/>
              <w:autoSpaceDN w:val="0"/>
              <w:adjustRightInd w:val="0"/>
              <w:spacing w:line="276" w:lineRule="auto"/>
              <w:jc w:val="both"/>
              <w:rPr>
                <w:rFonts w:ascii="Arial" w:hAnsi="Arial" w:cs="Arial"/>
                <w:sz w:val="22"/>
                <w:szCs w:val="22"/>
              </w:rPr>
            </w:pPr>
            <w:r>
              <w:rPr>
                <w:rFonts w:ascii="Arial" w:hAnsi="Arial" w:cs="Arial"/>
                <w:sz w:val="22"/>
                <w:szCs w:val="22"/>
              </w:rPr>
              <w:t>Control de documentos, seguimiento a inventario, política de administración de riesgos, gestión de PQRSD</w:t>
            </w:r>
          </w:p>
        </w:tc>
      </w:tr>
      <w:tr w:rsidR="002A66C8" w:rsidTr="002221EE" w14:paraId="2F736C5D" w14:textId="77777777">
        <w:tc>
          <w:tcPr>
            <w:tcW w:w="1696" w:type="dxa"/>
            <w:tcMar/>
            <w:vAlign w:val="center"/>
          </w:tcPr>
          <w:p w:rsidR="002A66C8" w:rsidP="009C2BB2" w:rsidRDefault="002A66C8" w14:paraId="33DD0D37" w14:textId="01A4FD97">
            <w:pPr>
              <w:autoSpaceDE w:val="0"/>
              <w:autoSpaceDN w:val="0"/>
              <w:adjustRightInd w:val="0"/>
              <w:spacing w:line="276" w:lineRule="auto"/>
              <w:jc w:val="center"/>
              <w:rPr>
                <w:rFonts w:ascii="Arial" w:hAnsi="Arial" w:cs="Arial"/>
                <w:sz w:val="22"/>
                <w:szCs w:val="22"/>
              </w:rPr>
            </w:pPr>
            <w:r>
              <w:rPr>
                <w:rFonts w:ascii="Arial" w:hAnsi="Arial" w:cs="Arial"/>
                <w:sz w:val="22"/>
                <w:szCs w:val="22"/>
              </w:rPr>
              <w:t>2023</w:t>
            </w:r>
          </w:p>
        </w:tc>
        <w:tc>
          <w:tcPr>
            <w:tcW w:w="3155" w:type="dxa"/>
            <w:tcMar/>
            <w:vAlign w:val="center"/>
          </w:tcPr>
          <w:p w:rsidR="002A66C8" w:rsidP="009C2BB2" w:rsidRDefault="002A66C8" w14:paraId="4250C98D" w14:textId="046E26C1">
            <w:pPr>
              <w:autoSpaceDE w:val="0"/>
              <w:autoSpaceDN w:val="0"/>
              <w:adjustRightInd w:val="0"/>
              <w:spacing w:line="276" w:lineRule="auto"/>
              <w:jc w:val="center"/>
              <w:rPr>
                <w:rFonts w:ascii="Arial" w:hAnsi="Arial" w:cs="Arial"/>
                <w:sz w:val="22"/>
                <w:szCs w:val="22"/>
              </w:rPr>
            </w:pPr>
            <w:r w:rsidRPr="002221EE" w:rsidR="002221EE">
              <w:rPr>
                <w:rFonts w:ascii="Arial" w:hAnsi="Arial" w:cs="Arial"/>
                <w:sz w:val="22"/>
                <w:szCs w:val="22"/>
              </w:rPr>
              <w:t>100%</w:t>
            </w:r>
          </w:p>
        </w:tc>
        <w:tc>
          <w:tcPr>
            <w:tcW w:w="3977" w:type="dxa"/>
            <w:tcMar/>
          </w:tcPr>
          <w:p w:rsidR="002A66C8" w:rsidP="009C2BB2" w:rsidRDefault="007008AF" w14:paraId="30510682" w14:textId="3978C6B4">
            <w:pPr>
              <w:autoSpaceDE w:val="0"/>
              <w:autoSpaceDN w:val="0"/>
              <w:adjustRightInd w:val="0"/>
              <w:spacing w:line="276" w:lineRule="auto"/>
              <w:jc w:val="both"/>
              <w:rPr>
                <w:rFonts w:ascii="Arial" w:hAnsi="Arial" w:cs="Arial"/>
                <w:sz w:val="22"/>
                <w:szCs w:val="22"/>
              </w:rPr>
            </w:pPr>
            <w:r>
              <w:rPr>
                <w:rFonts w:ascii="Arial" w:hAnsi="Arial" w:cs="Arial"/>
                <w:sz w:val="22"/>
                <w:szCs w:val="22"/>
              </w:rPr>
              <w:t>P</w:t>
            </w:r>
            <w:r w:rsidR="002A66C8">
              <w:rPr>
                <w:rFonts w:ascii="Arial" w:hAnsi="Arial" w:cs="Arial"/>
                <w:sz w:val="22"/>
                <w:szCs w:val="22"/>
              </w:rPr>
              <w:t xml:space="preserve">olítica de administración de riesgos, gestión de PQRSD, Plan de desarrollo local, Gestión archivística, lecciones aprendidas. </w:t>
            </w:r>
          </w:p>
        </w:tc>
      </w:tr>
    </w:tbl>
    <w:p w:rsidR="003E2DD7" w:rsidP="009C2BB2" w:rsidRDefault="003E2DD7" w14:paraId="61CCB3E7" w14:textId="77777777">
      <w:pPr>
        <w:autoSpaceDE w:val="0"/>
        <w:autoSpaceDN w:val="0"/>
        <w:adjustRightInd w:val="0"/>
        <w:spacing w:line="276" w:lineRule="auto"/>
        <w:jc w:val="both"/>
        <w:rPr>
          <w:rFonts w:ascii="Arial" w:hAnsi="Arial" w:cs="Arial"/>
          <w:sz w:val="22"/>
          <w:szCs w:val="22"/>
        </w:rPr>
      </w:pPr>
    </w:p>
    <w:p w:rsidRPr="00CD5EB8" w:rsidR="003E2DD7" w:rsidP="009C2BB2" w:rsidRDefault="00CD5EB8" w14:paraId="152DE73E" w14:textId="2E2B7A8D">
      <w:pPr>
        <w:autoSpaceDE w:val="0"/>
        <w:autoSpaceDN w:val="0"/>
        <w:adjustRightInd w:val="0"/>
        <w:spacing w:line="276" w:lineRule="auto"/>
        <w:jc w:val="both"/>
        <w:rPr>
          <w:rFonts w:ascii="Arial" w:hAnsi="Arial" w:cs="Arial"/>
          <w:sz w:val="18"/>
          <w:szCs w:val="18"/>
        </w:rPr>
      </w:pPr>
      <w:r w:rsidRPr="00CD5EB8">
        <w:rPr>
          <w:rFonts w:ascii="Arial" w:hAnsi="Arial" w:cs="Arial"/>
          <w:sz w:val="18"/>
          <w:szCs w:val="18"/>
        </w:rPr>
        <w:t>El soporte de evidencias de los PMG se encuentran anexos a este informe.</w:t>
      </w:r>
    </w:p>
    <w:p w:rsidR="00F45C02" w:rsidP="009C2BB2" w:rsidRDefault="00F45C02" w14:paraId="1E3FF9F7" w14:textId="77777777">
      <w:pPr>
        <w:autoSpaceDE w:val="0"/>
        <w:autoSpaceDN w:val="0"/>
        <w:adjustRightInd w:val="0"/>
        <w:spacing w:line="276" w:lineRule="auto"/>
        <w:rPr>
          <w:rFonts w:ascii="Arial" w:hAnsi="Arial" w:cs="Arial"/>
          <w:b/>
          <w:bCs/>
          <w:sz w:val="22"/>
          <w:szCs w:val="22"/>
        </w:rPr>
      </w:pPr>
    </w:p>
    <w:p w:rsidR="00F45C02" w:rsidP="009C2BB2" w:rsidRDefault="00F45C02" w14:paraId="219F84EF" w14:textId="77777777">
      <w:pPr>
        <w:autoSpaceDE w:val="0"/>
        <w:autoSpaceDN w:val="0"/>
        <w:adjustRightInd w:val="0"/>
        <w:spacing w:line="276" w:lineRule="auto"/>
        <w:rPr>
          <w:rFonts w:ascii="Arial" w:hAnsi="Arial" w:cs="Arial"/>
          <w:b/>
          <w:bCs/>
          <w:sz w:val="22"/>
          <w:szCs w:val="22"/>
        </w:rPr>
      </w:pPr>
    </w:p>
    <w:p w:rsidRPr="00632E13" w:rsidR="00632E13" w:rsidP="009C2BB2" w:rsidRDefault="00C71A77" w14:paraId="5A05345C" w14:textId="2EFF7633">
      <w:pPr>
        <w:autoSpaceDE w:val="0"/>
        <w:autoSpaceDN w:val="0"/>
        <w:adjustRightInd w:val="0"/>
        <w:spacing w:line="276" w:lineRule="auto"/>
        <w:rPr>
          <w:rFonts w:ascii="Arial" w:hAnsi="Arial" w:cs="Arial"/>
          <w:sz w:val="22"/>
          <w:szCs w:val="22"/>
        </w:rPr>
      </w:pPr>
      <w:r>
        <w:rPr>
          <w:rFonts w:ascii="Arial" w:hAnsi="Arial" w:cs="Arial"/>
          <w:sz w:val="22"/>
          <w:szCs w:val="22"/>
        </w:rPr>
        <w:t>La definición detallada de las actividades realizadas en el marco del plan de mejoramiento se presenta a continuación</w:t>
      </w:r>
      <w:r w:rsidR="00424604">
        <w:rPr>
          <w:rFonts w:ascii="Arial" w:hAnsi="Arial" w:cs="Arial"/>
          <w:sz w:val="22"/>
          <w:szCs w:val="22"/>
        </w:rPr>
        <w:t>:</w:t>
      </w:r>
    </w:p>
    <w:p w:rsidR="00632E13" w:rsidP="009C2BB2" w:rsidRDefault="00632E13" w14:paraId="3A169F83" w14:textId="77777777">
      <w:pPr>
        <w:autoSpaceDE w:val="0"/>
        <w:autoSpaceDN w:val="0"/>
        <w:adjustRightInd w:val="0"/>
        <w:spacing w:line="276" w:lineRule="auto"/>
        <w:rPr>
          <w:rFonts w:ascii="Arial" w:hAnsi="Arial" w:cs="Arial"/>
          <w:b/>
          <w:bCs/>
          <w:sz w:val="22"/>
          <w:szCs w:val="22"/>
        </w:rPr>
      </w:pPr>
    </w:p>
    <w:p w:rsidR="007A50E4" w:rsidP="009C2BB2" w:rsidRDefault="002A3E0C" w14:paraId="7A26E3E2" w14:textId="14B68B9C">
      <w:pPr>
        <w:autoSpaceDE w:val="0"/>
        <w:autoSpaceDN w:val="0"/>
        <w:adjustRightInd w:val="0"/>
        <w:spacing w:line="276" w:lineRule="auto"/>
        <w:rPr>
          <w:rFonts w:ascii="Arial" w:hAnsi="Arial" w:cs="Arial"/>
          <w:b/>
          <w:bCs/>
          <w:sz w:val="22"/>
          <w:szCs w:val="22"/>
        </w:rPr>
      </w:pPr>
      <w:r>
        <w:rPr>
          <w:rFonts w:ascii="Arial" w:hAnsi="Arial" w:cs="Arial"/>
          <w:b/>
          <w:bCs/>
          <w:sz w:val="22"/>
          <w:szCs w:val="22"/>
        </w:rPr>
        <w:t>Plan de mejoramiento 2020</w:t>
      </w:r>
    </w:p>
    <w:p w:rsidR="00AF0280" w:rsidP="009C2BB2" w:rsidRDefault="00AF0280" w14:paraId="79D5CBA3" w14:textId="0C4F06C3">
      <w:pPr>
        <w:autoSpaceDE w:val="0"/>
        <w:autoSpaceDN w:val="0"/>
        <w:adjustRightInd w:val="0"/>
        <w:spacing w:line="276" w:lineRule="auto"/>
        <w:jc w:val="both"/>
        <w:rPr>
          <w:rFonts w:ascii="Arial" w:hAnsi="Arial" w:cs="Arial"/>
          <w:sz w:val="22"/>
          <w:szCs w:val="22"/>
        </w:rPr>
      </w:pPr>
      <w:r>
        <w:rPr>
          <w:rFonts w:ascii="Arial" w:hAnsi="Arial" w:cs="Arial"/>
          <w:sz w:val="22"/>
          <w:szCs w:val="22"/>
        </w:rPr>
        <w:t>Teniendo en cuenta que durante la transición del gobierno del alcalde local Ronald Gordillo Jiménez al alcalde entrante Frank Chapman Patiño no se realizó entrega del cargo por parte del primero</w:t>
      </w:r>
      <w:r w:rsidR="0086692F">
        <w:rPr>
          <w:rFonts w:ascii="Arial" w:hAnsi="Arial" w:cs="Arial"/>
          <w:sz w:val="22"/>
          <w:szCs w:val="22"/>
        </w:rPr>
        <w:t xml:space="preserve"> (ver acta de reunión anexa)</w:t>
      </w:r>
      <w:r>
        <w:rPr>
          <w:rFonts w:ascii="Arial" w:hAnsi="Arial" w:cs="Arial"/>
          <w:sz w:val="22"/>
          <w:szCs w:val="22"/>
        </w:rPr>
        <w:t>, es menester informar que durante la revisión documental realizada en los diferentes puestos de trabajo, equipos de cómputo y archivadores, únicamente se evidenciaron dos (2) archivos, siendo uno de ellos el plan de mejoramiento 2020 y el otro el que corresponde al tercer seguimiento del mencionado plan. En cuanto a las evidencias que soporten las acciones allí descritas, no se encontró registro alguno que permita demostrar su ejecución.</w:t>
      </w:r>
    </w:p>
    <w:p w:rsidR="00AF0280" w:rsidP="009C2BB2" w:rsidRDefault="00AF0280" w14:paraId="7876EF72" w14:textId="77777777">
      <w:pPr>
        <w:autoSpaceDE w:val="0"/>
        <w:autoSpaceDN w:val="0"/>
        <w:adjustRightInd w:val="0"/>
        <w:spacing w:line="276" w:lineRule="auto"/>
        <w:jc w:val="both"/>
        <w:rPr>
          <w:rFonts w:ascii="Arial" w:hAnsi="Arial" w:cs="Arial"/>
          <w:sz w:val="22"/>
          <w:szCs w:val="22"/>
        </w:rPr>
      </w:pPr>
    </w:p>
    <w:p w:rsidR="009F113E" w:rsidP="009C2BB2" w:rsidRDefault="009F113E" w14:paraId="5F6CB9F3" w14:textId="6926942A">
      <w:pPr>
        <w:autoSpaceDE w:val="0"/>
        <w:autoSpaceDN w:val="0"/>
        <w:adjustRightInd w:val="0"/>
        <w:spacing w:line="276" w:lineRule="auto"/>
        <w:rPr>
          <w:rFonts w:ascii="Arial" w:hAnsi="Arial" w:cs="Arial"/>
          <w:sz w:val="22"/>
          <w:szCs w:val="22"/>
        </w:rPr>
      </w:pPr>
    </w:p>
    <w:p w:rsidR="00F45C02" w:rsidP="009C2BB2" w:rsidRDefault="009F113E" w14:paraId="38ECFD86" w14:textId="63725154">
      <w:pPr>
        <w:autoSpaceDE w:val="0"/>
        <w:autoSpaceDN w:val="0"/>
        <w:adjustRightInd w:val="0"/>
        <w:spacing w:line="276" w:lineRule="auto"/>
        <w:rPr>
          <w:rFonts w:ascii="Arial" w:hAnsi="Arial" w:cs="Arial"/>
          <w:b/>
          <w:bCs/>
          <w:sz w:val="22"/>
          <w:szCs w:val="22"/>
        </w:rPr>
      </w:pPr>
      <w:r w:rsidRPr="009F113E">
        <w:rPr>
          <w:rFonts w:ascii="Arial" w:hAnsi="Arial" w:cs="Arial"/>
          <w:b/>
          <w:bCs/>
          <w:sz w:val="22"/>
          <w:szCs w:val="22"/>
        </w:rPr>
        <w:t>Plan de mejoramiento 2021</w:t>
      </w:r>
    </w:p>
    <w:p w:rsidRPr="00C70AD6" w:rsidR="00C70AD6" w:rsidP="009C2BB2" w:rsidRDefault="00C70AD6" w14:paraId="33A6FA6E" w14:textId="77777777">
      <w:pPr>
        <w:autoSpaceDE w:val="0"/>
        <w:autoSpaceDN w:val="0"/>
        <w:adjustRightInd w:val="0"/>
        <w:spacing w:line="276" w:lineRule="auto"/>
        <w:rPr>
          <w:rFonts w:ascii="Arial" w:hAnsi="Arial" w:cs="Arial"/>
          <w:b/>
          <w:bCs/>
          <w:sz w:val="22"/>
          <w:szCs w:val="22"/>
        </w:rPr>
      </w:pPr>
    </w:p>
    <w:p w:rsidRPr="00BF4782" w:rsidR="002A3E0C" w:rsidP="009C2BB2" w:rsidRDefault="00F45C02" w14:paraId="486A43F9" w14:textId="7DA75FFE">
      <w:pPr>
        <w:pStyle w:val="Prrafodelista"/>
        <w:numPr>
          <w:ilvl w:val="0"/>
          <w:numId w:val="5"/>
        </w:numPr>
        <w:autoSpaceDE w:val="0"/>
        <w:autoSpaceDN w:val="0"/>
        <w:adjustRightInd w:val="0"/>
        <w:spacing w:line="276" w:lineRule="auto"/>
        <w:rPr>
          <w:rFonts w:ascii="Arial" w:hAnsi="Arial" w:cs="Arial"/>
          <w:b/>
          <w:bCs/>
          <w:i/>
          <w:iCs/>
          <w:sz w:val="20"/>
          <w:szCs w:val="20"/>
        </w:rPr>
      </w:pPr>
      <w:r w:rsidRPr="00BF4782">
        <w:rPr>
          <w:rFonts w:ascii="Arial" w:hAnsi="Arial" w:cs="Arial"/>
          <w:b/>
          <w:bCs/>
          <w:i/>
          <w:iCs/>
          <w:sz w:val="20"/>
          <w:szCs w:val="20"/>
        </w:rPr>
        <w:t>Diseñar e implementar desde el nivel directivo actividades lúdicas y pedagógicas tendientes a la promoción y apropiación del Código de Integridad en la dependencia</w:t>
      </w:r>
    </w:p>
    <w:p w:rsidR="00F45C02" w:rsidP="009C2BB2" w:rsidRDefault="00F45C02" w14:paraId="191A8564" w14:textId="67C43B53">
      <w:pPr>
        <w:autoSpaceDE w:val="0"/>
        <w:autoSpaceDN w:val="0"/>
        <w:adjustRightInd w:val="0"/>
        <w:spacing w:line="276" w:lineRule="auto"/>
        <w:ind w:left="708"/>
        <w:jc w:val="both"/>
        <w:rPr>
          <w:rFonts w:ascii="Arial" w:hAnsi="Arial" w:cs="Arial"/>
          <w:i/>
          <w:iCs/>
          <w:sz w:val="20"/>
          <w:szCs w:val="20"/>
        </w:rPr>
      </w:pPr>
      <w:r w:rsidRPr="00F45C02">
        <w:rPr>
          <w:rFonts w:ascii="Arial" w:hAnsi="Arial" w:cs="Arial"/>
          <w:b/>
          <w:bCs/>
          <w:sz w:val="20"/>
          <w:szCs w:val="20"/>
        </w:rPr>
        <w:t>Acciones realizadas:</w:t>
      </w:r>
      <w:r>
        <w:rPr>
          <w:rFonts w:ascii="Arial" w:hAnsi="Arial" w:cs="Arial"/>
          <w:b/>
          <w:bCs/>
          <w:i/>
          <w:iCs/>
          <w:sz w:val="20"/>
          <w:szCs w:val="20"/>
        </w:rPr>
        <w:t xml:space="preserve"> </w:t>
      </w:r>
      <w:r>
        <w:rPr>
          <w:rFonts w:ascii="Arial" w:hAnsi="Arial" w:cs="Arial"/>
          <w:i/>
          <w:iCs/>
          <w:sz w:val="20"/>
          <w:szCs w:val="20"/>
        </w:rPr>
        <w:t>elaboración, cumplimiento y evaluación de actividades lúdicas y pedagógicas definidas en el cronograma de Gestión ética.</w:t>
      </w:r>
      <w:r w:rsidR="00632E13">
        <w:rPr>
          <w:rFonts w:ascii="Arial" w:hAnsi="Arial" w:cs="Arial"/>
          <w:i/>
          <w:iCs/>
          <w:sz w:val="20"/>
          <w:szCs w:val="20"/>
        </w:rPr>
        <w:t xml:space="preserve"> (cumplimiento: 100%)</w:t>
      </w:r>
    </w:p>
    <w:p w:rsidR="00F45C02" w:rsidP="009C2BB2" w:rsidRDefault="00F45C02" w14:paraId="773E0795" w14:textId="21B5D003">
      <w:pPr>
        <w:autoSpaceDE w:val="0"/>
        <w:autoSpaceDN w:val="0"/>
        <w:adjustRightInd w:val="0"/>
        <w:spacing w:line="276" w:lineRule="auto"/>
        <w:jc w:val="both"/>
        <w:rPr>
          <w:rFonts w:ascii="Arial" w:hAnsi="Arial" w:cs="Arial"/>
          <w:i/>
          <w:iCs/>
          <w:sz w:val="20"/>
          <w:szCs w:val="20"/>
        </w:rPr>
      </w:pPr>
    </w:p>
    <w:p w:rsidRPr="00BF4782" w:rsidR="00F45C02" w:rsidP="009C2BB2" w:rsidRDefault="00F45C02" w14:paraId="56F9BC1C" w14:textId="37C4F362">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BF4782">
        <w:rPr>
          <w:rFonts w:ascii="Arial" w:hAnsi="Arial" w:cs="Arial"/>
          <w:b/>
          <w:bCs/>
          <w:i/>
          <w:iCs/>
          <w:sz w:val="20"/>
          <w:szCs w:val="20"/>
        </w:rPr>
        <w:t>Socializar al interior de la Alcaldía Local la información relacionada con el SGC (Sistema de Gestión de Calidad) y SGA (Sistema de Gestión Ambiental), implementados en la Entidad.</w:t>
      </w:r>
    </w:p>
    <w:p w:rsidR="00F45C02" w:rsidP="009C2BB2" w:rsidRDefault="00F45C02" w14:paraId="19B9CC52" w14:textId="6C390521">
      <w:pPr>
        <w:autoSpaceDE w:val="0"/>
        <w:autoSpaceDN w:val="0"/>
        <w:adjustRightInd w:val="0"/>
        <w:spacing w:line="276" w:lineRule="auto"/>
        <w:ind w:left="708"/>
        <w:jc w:val="both"/>
        <w:rPr>
          <w:rFonts w:ascii="Arial" w:hAnsi="Arial" w:cs="Arial"/>
          <w:sz w:val="20"/>
          <w:szCs w:val="20"/>
        </w:rPr>
      </w:pPr>
      <w:r>
        <w:rPr>
          <w:rFonts w:ascii="Arial" w:hAnsi="Arial" w:cs="Arial"/>
          <w:b/>
          <w:bCs/>
          <w:sz w:val="20"/>
          <w:szCs w:val="20"/>
        </w:rPr>
        <w:t xml:space="preserve">Acciones realizadas: </w:t>
      </w:r>
      <w:r w:rsidR="00AD5FA9">
        <w:rPr>
          <w:rFonts w:ascii="Arial" w:hAnsi="Arial" w:cs="Arial"/>
          <w:sz w:val="20"/>
          <w:szCs w:val="20"/>
        </w:rPr>
        <w:t>definir, desarrollar y evaluar temas de formación relacionados con el SGC mediante capacitación al personal del despacho del alcalde local.</w:t>
      </w:r>
      <w:r w:rsidR="00632E13">
        <w:rPr>
          <w:rFonts w:ascii="Arial" w:hAnsi="Arial" w:cs="Arial"/>
          <w:sz w:val="20"/>
          <w:szCs w:val="20"/>
        </w:rPr>
        <w:t xml:space="preserve"> </w:t>
      </w:r>
      <w:r w:rsidR="00632E13">
        <w:rPr>
          <w:rFonts w:ascii="Arial" w:hAnsi="Arial" w:cs="Arial"/>
          <w:i/>
          <w:iCs/>
          <w:sz w:val="20"/>
          <w:szCs w:val="20"/>
        </w:rPr>
        <w:t>(cumplimiento: 100%)</w:t>
      </w:r>
    </w:p>
    <w:p w:rsidR="00AD5FA9" w:rsidP="009C2BB2" w:rsidRDefault="00AD5FA9" w14:paraId="496ADB37" w14:textId="2368A89F">
      <w:pPr>
        <w:autoSpaceDE w:val="0"/>
        <w:autoSpaceDN w:val="0"/>
        <w:adjustRightInd w:val="0"/>
        <w:spacing w:line="276" w:lineRule="auto"/>
        <w:jc w:val="both"/>
        <w:rPr>
          <w:rFonts w:ascii="Arial" w:hAnsi="Arial" w:cs="Arial"/>
          <w:sz w:val="20"/>
          <w:szCs w:val="20"/>
        </w:rPr>
      </w:pPr>
    </w:p>
    <w:p w:rsidRPr="00BF4782" w:rsidR="00AD5FA9" w:rsidP="009C2BB2" w:rsidRDefault="00AD5FA9" w14:paraId="011994DC" w14:textId="66E6A6B4">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BF4782">
        <w:rPr>
          <w:rFonts w:ascii="Arial" w:hAnsi="Arial" w:cs="Arial"/>
          <w:b/>
          <w:bCs/>
          <w:i/>
          <w:iCs/>
          <w:sz w:val="20"/>
          <w:szCs w:val="20"/>
        </w:rPr>
        <w:lastRenderedPageBreak/>
        <w:t>Realizar seguimiento, monitoreo y control de los riesgos y oportunidades, acorde con la Política de Administración de Riesgos de la Entidad y las directrices del DAFP.</w:t>
      </w:r>
    </w:p>
    <w:p w:rsidRPr="00BF4782" w:rsidR="00AD5FA9" w:rsidP="009C2BB2" w:rsidRDefault="00AD5FA9" w14:paraId="399633AA" w14:textId="6648C890">
      <w:pPr>
        <w:pStyle w:val="Prrafodelista"/>
        <w:autoSpaceDE w:val="0"/>
        <w:autoSpaceDN w:val="0"/>
        <w:adjustRightInd w:val="0"/>
        <w:spacing w:line="276" w:lineRule="auto"/>
        <w:jc w:val="both"/>
        <w:rPr>
          <w:rFonts w:ascii="Arial" w:hAnsi="Arial" w:cs="Arial"/>
          <w:b/>
          <w:bCs/>
          <w:sz w:val="20"/>
          <w:szCs w:val="20"/>
        </w:rPr>
      </w:pPr>
      <w:r w:rsidRPr="00BF4782">
        <w:rPr>
          <w:rFonts w:ascii="Arial" w:hAnsi="Arial" w:cs="Arial"/>
          <w:b/>
          <w:bCs/>
          <w:sz w:val="20"/>
          <w:szCs w:val="20"/>
        </w:rPr>
        <w:t xml:space="preserve">Acciones realizadas: </w:t>
      </w:r>
      <w:r w:rsidRPr="00BF4782">
        <w:rPr>
          <w:rFonts w:ascii="Arial" w:hAnsi="Arial" w:cs="Arial"/>
          <w:sz w:val="20"/>
          <w:szCs w:val="20"/>
        </w:rPr>
        <w:t>definir, programar y realizar capacitaciones sobre gestión del riesgo en la alcaldía local e implementar la política de administración de riesgos como metodología.</w:t>
      </w:r>
      <w:r w:rsidRPr="00BF4782" w:rsidR="00401A43">
        <w:rPr>
          <w:rFonts w:ascii="Arial" w:hAnsi="Arial" w:cs="Arial"/>
          <w:sz w:val="20"/>
          <w:szCs w:val="20"/>
        </w:rPr>
        <w:t xml:space="preserve"> (capacitaciones, actualización de matriz de riesgos)</w:t>
      </w:r>
      <w:r w:rsidR="00632E13">
        <w:rPr>
          <w:rFonts w:ascii="Arial" w:hAnsi="Arial" w:cs="Arial"/>
          <w:sz w:val="20"/>
          <w:szCs w:val="20"/>
        </w:rPr>
        <w:t xml:space="preserve"> </w:t>
      </w:r>
      <w:r w:rsidR="00632E13">
        <w:rPr>
          <w:rFonts w:ascii="Arial" w:hAnsi="Arial" w:cs="Arial"/>
          <w:i/>
          <w:iCs/>
          <w:sz w:val="20"/>
          <w:szCs w:val="20"/>
        </w:rPr>
        <w:t>(cumplimiento: 100%)</w:t>
      </w:r>
    </w:p>
    <w:p w:rsidR="002A3E0C" w:rsidP="009C2BB2" w:rsidRDefault="002A3E0C" w14:paraId="1AC3B652" w14:textId="51637FAF">
      <w:pPr>
        <w:autoSpaceDE w:val="0"/>
        <w:autoSpaceDN w:val="0"/>
        <w:adjustRightInd w:val="0"/>
        <w:spacing w:line="276" w:lineRule="auto"/>
        <w:jc w:val="both"/>
        <w:rPr>
          <w:rFonts w:ascii="Arial" w:hAnsi="Arial" w:cs="Arial"/>
          <w:b/>
          <w:bCs/>
          <w:i/>
          <w:iCs/>
          <w:sz w:val="22"/>
          <w:szCs w:val="22"/>
        </w:rPr>
      </w:pPr>
    </w:p>
    <w:p w:rsidRPr="00BF4782" w:rsidR="00401A43" w:rsidP="009C2BB2" w:rsidRDefault="00401A43" w14:paraId="016B51D1" w14:textId="6F844A83">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BF4782">
        <w:rPr>
          <w:rFonts w:ascii="Arial" w:hAnsi="Arial" w:cs="Arial"/>
          <w:b/>
          <w:bCs/>
          <w:i/>
          <w:iCs/>
          <w:sz w:val="20"/>
          <w:szCs w:val="20"/>
        </w:rPr>
        <w:t>Efectuar las evaluaciones de desempeño laboral en los aplicativos dispuestos por la Entidad y en los tiempos establecidos para tal fin.</w:t>
      </w:r>
    </w:p>
    <w:p w:rsidRPr="00BF4782" w:rsidR="00401A43" w:rsidP="009C2BB2" w:rsidRDefault="00401A43" w14:paraId="412B69B8" w14:textId="5A7B50E0">
      <w:pPr>
        <w:pStyle w:val="Prrafodelista"/>
        <w:autoSpaceDE w:val="0"/>
        <w:autoSpaceDN w:val="0"/>
        <w:adjustRightInd w:val="0"/>
        <w:spacing w:line="276" w:lineRule="auto"/>
        <w:jc w:val="both"/>
        <w:rPr>
          <w:rFonts w:ascii="Arial" w:hAnsi="Arial" w:cs="Arial"/>
          <w:b/>
          <w:bCs/>
          <w:sz w:val="20"/>
          <w:szCs w:val="20"/>
        </w:rPr>
      </w:pPr>
      <w:r w:rsidRPr="00BF4782">
        <w:rPr>
          <w:rFonts w:ascii="Arial" w:hAnsi="Arial" w:cs="Arial"/>
          <w:b/>
          <w:bCs/>
          <w:sz w:val="20"/>
          <w:szCs w:val="20"/>
        </w:rPr>
        <w:t xml:space="preserve">Acciones realizadas: </w:t>
      </w:r>
      <w:r w:rsidRPr="00BF4782">
        <w:rPr>
          <w:rFonts w:ascii="Arial" w:hAnsi="Arial" w:cs="Arial"/>
          <w:sz w:val="20"/>
          <w:szCs w:val="20"/>
        </w:rPr>
        <w:t>evaluación de desempeño y concertación de compromisos de todos los funcionarios adscritos al despacho del alcalde local. Registro realizado en las plataformas G+ 8para funcionarios de libre nombramiento y remoción) y EDL (carrera administrativa)</w:t>
      </w:r>
      <w:r w:rsidR="00632E13">
        <w:rPr>
          <w:rFonts w:ascii="Arial" w:hAnsi="Arial" w:cs="Arial"/>
          <w:sz w:val="20"/>
          <w:szCs w:val="20"/>
        </w:rPr>
        <w:t xml:space="preserve"> </w:t>
      </w:r>
      <w:r w:rsidR="00632E13">
        <w:rPr>
          <w:rFonts w:ascii="Arial" w:hAnsi="Arial" w:cs="Arial"/>
          <w:i/>
          <w:iCs/>
          <w:sz w:val="20"/>
          <w:szCs w:val="20"/>
        </w:rPr>
        <w:t>(cumplimiento: 100%)</w:t>
      </w:r>
    </w:p>
    <w:p w:rsidR="00401A43" w:rsidP="009C2BB2" w:rsidRDefault="00401A43" w14:paraId="2C7BC257" w14:textId="77777777">
      <w:pPr>
        <w:autoSpaceDE w:val="0"/>
        <w:autoSpaceDN w:val="0"/>
        <w:adjustRightInd w:val="0"/>
        <w:spacing w:line="276" w:lineRule="auto"/>
        <w:jc w:val="both"/>
        <w:rPr>
          <w:rFonts w:ascii="Arial" w:hAnsi="Arial" w:cs="Arial"/>
          <w:b/>
          <w:bCs/>
          <w:i/>
          <w:iCs/>
          <w:sz w:val="20"/>
          <w:szCs w:val="20"/>
        </w:rPr>
      </w:pPr>
    </w:p>
    <w:p w:rsidRPr="00BF4782" w:rsidR="00C14CD2" w:rsidP="009C2BB2" w:rsidRDefault="00C14CD2" w14:paraId="71263A15" w14:textId="4EF1C768">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BF4782">
        <w:rPr>
          <w:rFonts w:ascii="Arial" w:hAnsi="Arial" w:cs="Arial"/>
          <w:b/>
          <w:bCs/>
          <w:i/>
          <w:iCs/>
          <w:sz w:val="20"/>
          <w:szCs w:val="20"/>
        </w:rPr>
        <w:t>Implementar estrategias para mejorar el nivel de cumplimiento en la respuesta de las PQRSD recibidas por la dependencia</w:t>
      </w:r>
    </w:p>
    <w:p w:rsidRPr="00BF4782" w:rsidR="002A3E0C" w:rsidP="009C2BB2" w:rsidRDefault="00C14CD2" w14:paraId="750882A1" w14:textId="25A1488A">
      <w:pPr>
        <w:pStyle w:val="Prrafodelista"/>
        <w:autoSpaceDE w:val="0"/>
        <w:autoSpaceDN w:val="0"/>
        <w:adjustRightInd w:val="0"/>
        <w:spacing w:line="276" w:lineRule="auto"/>
        <w:jc w:val="both"/>
        <w:rPr>
          <w:rFonts w:ascii="Arial" w:hAnsi="Arial" w:cs="Arial"/>
          <w:b/>
          <w:bCs/>
          <w:sz w:val="20"/>
          <w:szCs w:val="20"/>
        </w:rPr>
      </w:pPr>
      <w:r w:rsidRPr="00BF4782">
        <w:rPr>
          <w:rFonts w:ascii="Arial" w:hAnsi="Arial" w:cs="Arial"/>
          <w:b/>
          <w:bCs/>
          <w:sz w:val="20"/>
          <w:szCs w:val="20"/>
        </w:rPr>
        <w:t xml:space="preserve">Acciones realizadas: </w:t>
      </w:r>
      <w:r w:rsidRPr="00BF4782" w:rsidR="00401A43">
        <w:rPr>
          <w:rFonts w:ascii="Arial" w:hAnsi="Arial" w:cs="Arial"/>
          <w:sz w:val="20"/>
          <w:szCs w:val="20"/>
        </w:rPr>
        <w:t>capacitación de SIGOB al personal, seguimiento a las PQRSD y presentación de informes de seguimiento.</w:t>
      </w:r>
      <w:r w:rsidR="00632E13">
        <w:rPr>
          <w:rFonts w:ascii="Arial" w:hAnsi="Arial" w:cs="Arial"/>
          <w:sz w:val="20"/>
          <w:szCs w:val="20"/>
        </w:rPr>
        <w:t xml:space="preserve"> </w:t>
      </w:r>
      <w:r w:rsidR="00632E13">
        <w:rPr>
          <w:rFonts w:ascii="Arial" w:hAnsi="Arial" w:cs="Arial"/>
          <w:i/>
          <w:iCs/>
          <w:sz w:val="20"/>
          <w:szCs w:val="20"/>
        </w:rPr>
        <w:t>(cumplimiento: 100%)</w:t>
      </w:r>
    </w:p>
    <w:p w:rsidR="00BF4782" w:rsidP="009C2BB2" w:rsidRDefault="00BF4782" w14:paraId="34750DC7" w14:textId="77777777">
      <w:pPr>
        <w:autoSpaceDE w:val="0"/>
        <w:autoSpaceDN w:val="0"/>
        <w:adjustRightInd w:val="0"/>
        <w:spacing w:line="276" w:lineRule="auto"/>
        <w:jc w:val="both"/>
        <w:rPr>
          <w:rFonts w:ascii="Arial" w:hAnsi="Arial" w:cs="Arial"/>
          <w:b/>
          <w:bCs/>
          <w:i/>
          <w:iCs/>
          <w:sz w:val="20"/>
          <w:szCs w:val="20"/>
        </w:rPr>
      </w:pPr>
    </w:p>
    <w:p w:rsidRPr="00BF4782" w:rsidR="00BF4782" w:rsidP="009C2BB2" w:rsidRDefault="00BF4782" w14:paraId="1FD8049E" w14:textId="62BAD472">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BF4782">
        <w:rPr>
          <w:rFonts w:ascii="Arial" w:hAnsi="Arial" w:cs="Arial"/>
          <w:b/>
          <w:bCs/>
          <w:i/>
          <w:iCs/>
          <w:sz w:val="20"/>
          <w:szCs w:val="20"/>
        </w:rPr>
        <w:t>Adelantar acciones tendientes a la elaboración y aprobación de las tablas de gestión documental de su dependencia.</w:t>
      </w:r>
    </w:p>
    <w:p w:rsidRPr="00BF4782" w:rsidR="00BF4782" w:rsidP="009C2BB2" w:rsidRDefault="00BF4782" w14:paraId="39003B4D" w14:textId="44032E59">
      <w:pPr>
        <w:pStyle w:val="Prrafodelista"/>
        <w:autoSpaceDE w:val="0"/>
        <w:autoSpaceDN w:val="0"/>
        <w:adjustRightInd w:val="0"/>
        <w:spacing w:line="276" w:lineRule="auto"/>
        <w:jc w:val="both"/>
        <w:rPr>
          <w:rFonts w:ascii="Arial" w:hAnsi="Arial" w:cs="Arial"/>
          <w:sz w:val="20"/>
          <w:szCs w:val="20"/>
        </w:rPr>
      </w:pPr>
      <w:r w:rsidRPr="00BF4782">
        <w:rPr>
          <w:rFonts w:ascii="Arial" w:hAnsi="Arial" w:cs="Arial"/>
          <w:b/>
          <w:bCs/>
          <w:sz w:val="20"/>
          <w:szCs w:val="20"/>
        </w:rPr>
        <w:t xml:space="preserve">Acciones realizadas: </w:t>
      </w:r>
      <w:r w:rsidRPr="00BF4782">
        <w:rPr>
          <w:rFonts w:ascii="Arial" w:hAnsi="Arial" w:cs="Arial"/>
          <w:sz w:val="20"/>
          <w:szCs w:val="20"/>
        </w:rPr>
        <w:t>Dada la inexistencia de las tablas de retención documental para las alcaldías locales se realizó solicitud a Gestión documental sin resultados satisfactorios.</w:t>
      </w:r>
      <w:r w:rsidR="00632E13">
        <w:rPr>
          <w:rFonts w:ascii="Arial" w:hAnsi="Arial" w:cs="Arial"/>
          <w:sz w:val="20"/>
          <w:szCs w:val="20"/>
        </w:rPr>
        <w:t xml:space="preserve"> </w:t>
      </w:r>
      <w:r w:rsidR="00632E13">
        <w:rPr>
          <w:rFonts w:ascii="Arial" w:hAnsi="Arial" w:cs="Arial"/>
          <w:i/>
          <w:iCs/>
          <w:sz w:val="20"/>
          <w:szCs w:val="20"/>
        </w:rPr>
        <w:t>(cumplimiento: 100%)</w:t>
      </w:r>
    </w:p>
    <w:p w:rsidR="00BF4782" w:rsidP="009C2BB2" w:rsidRDefault="00BF4782" w14:paraId="48DFA0B8" w14:textId="46257DB2">
      <w:pPr>
        <w:autoSpaceDE w:val="0"/>
        <w:autoSpaceDN w:val="0"/>
        <w:adjustRightInd w:val="0"/>
        <w:spacing w:line="276" w:lineRule="auto"/>
        <w:jc w:val="both"/>
        <w:rPr>
          <w:rFonts w:ascii="Arial" w:hAnsi="Arial" w:cs="Arial"/>
          <w:sz w:val="20"/>
          <w:szCs w:val="20"/>
        </w:rPr>
      </w:pPr>
    </w:p>
    <w:p w:rsidRPr="00BF4782" w:rsidR="002A3E0C" w:rsidP="009C2BB2" w:rsidRDefault="00BF4782" w14:paraId="22909B1F" w14:textId="6A1196A1">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BF4782">
        <w:rPr>
          <w:rFonts w:ascii="Arial" w:hAnsi="Arial" w:cs="Arial"/>
          <w:b/>
          <w:bCs/>
          <w:i/>
          <w:iCs/>
          <w:sz w:val="20"/>
          <w:szCs w:val="20"/>
        </w:rPr>
        <w:t>Desarrollar encuestas de satisfacción de la atención al ciudadano, efectuando análisis e implementación de acciones a partir de los resultados obtenidos.</w:t>
      </w:r>
    </w:p>
    <w:p w:rsidR="00BF4782" w:rsidP="009C2BB2" w:rsidRDefault="00BF4782" w14:paraId="3FCC8969" w14:textId="42B51B07">
      <w:pPr>
        <w:pStyle w:val="Prrafodelista"/>
        <w:autoSpaceDE w:val="0"/>
        <w:autoSpaceDN w:val="0"/>
        <w:adjustRightInd w:val="0"/>
        <w:spacing w:line="276" w:lineRule="auto"/>
        <w:jc w:val="both"/>
        <w:rPr>
          <w:rFonts w:ascii="Arial" w:hAnsi="Arial" w:cs="Arial"/>
          <w:sz w:val="20"/>
          <w:szCs w:val="20"/>
        </w:rPr>
      </w:pPr>
      <w:r w:rsidRPr="00BF4782">
        <w:rPr>
          <w:rFonts w:ascii="Arial" w:hAnsi="Arial" w:cs="Arial"/>
          <w:b/>
          <w:bCs/>
          <w:sz w:val="20"/>
          <w:szCs w:val="20"/>
        </w:rPr>
        <w:t xml:space="preserve">Acciones realizadas: </w:t>
      </w:r>
      <w:r w:rsidRPr="00BF4782">
        <w:rPr>
          <w:rFonts w:ascii="Arial" w:hAnsi="Arial" w:cs="Arial"/>
          <w:sz w:val="20"/>
          <w:szCs w:val="20"/>
        </w:rPr>
        <w:t>Definición de la estructura de la encuesta, aplicación, evaluación y socialización de resultados obtenidos</w:t>
      </w:r>
      <w:r w:rsidR="00632E13">
        <w:rPr>
          <w:rFonts w:ascii="Arial" w:hAnsi="Arial" w:cs="Arial"/>
          <w:sz w:val="20"/>
          <w:szCs w:val="20"/>
        </w:rPr>
        <w:t xml:space="preserve">. </w:t>
      </w:r>
      <w:r w:rsidR="00632E13">
        <w:rPr>
          <w:rFonts w:ascii="Arial" w:hAnsi="Arial" w:cs="Arial"/>
          <w:i/>
          <w:iCs/>
          <w:sz w:val="20"/>
          <w:szCs w:val="20"/>
        </w:rPr>
        <w:t>(cumplimiento: 100%)</w:t>
      </w:r>
    </w:p>
    <w:p w:rsidR="00A860C0" w:rsidP="009C2BB2" w:rsidRDefault="00A860C0" w14:paraId="5876A6F2" w14:textId="5AEF73D8">
      <w:pPr>
        <w:pStyle w:val="Prrafodelista"/>
        <w:autoSpaceDE w:val="0"/>
        <w:autoSpaceDN w:val="0"/>
        <w:adjustRightInd w:val="0"/>
        <w:spacing w:line="276" w:lineRule="auto"/>
        <w:jc w:val="both"/>
        <w:rPr>
          <w:rFonts w:ascii="Arial" w:hAnsi="Arial" w:cs="Arial"/>
          <w:b/>
          <w:bCs/>
          <w:sz w:val="20"/>
          <w:szCs w:val="20"/>
        </w:rPr>
      </w:pPr>
    </w:p>
    <w:p w:rsidR="00A860C0" w:rsidP="009C2BB2" w:rsidRDefault="00A860C0" w14:paraId="2F3C0ED2" w14:textId="2976AC94">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A860C0">
        <w:rPr>
          <w:rFonts w:ascii="Arial" w:hAnsi="Arial" w:cs="Arial"/>
          <w:b/>
          <w:bCs/>
          <w:i/>
          <w:iCs/>
          <w:sz w:val="20"/>
          <w:szCs w:val="20"/>
        </w:rPr>
        <w:t>No se ha estimado el nivel de importancia sobre el cumplimiento de la publicación de la gestión de la dependencia en la página web de la entidad</w:t>
      </w:r>
    </w:p>
    <w:p w:rsidR="00A860C0" w:rsidP="009C2BB2" w:rsidRDefault="00A860C0" w14:paraId="48C76EED" w14:textId="38DAC3C5">
      <w:pPr>
        <w:pStyle w:val="Prrafodelista"/>
        <w:autoSpaceDE w:val="0"/>
        <w:autoSpaceDN w:val="0"/>
        <w:adjustRightInd w:val="0"/>
        <w:spacing w:line="276" w:lineRule="auto"/>
        <w:jc w:val="both"/>
        <w:rPr>
          <w:rFonts w:ascii="Arial" w:hAnsi="Arial" w:cs="Arial"/>
          <w:sz w:val="20"/>
          <w:szCs w:val="20"/>
        </w:rPr>
      </w:pPr>
      <w:r>
        <w:rPr>
          <w:rFonts w:ascii="Arial" w:hAnsi="Arial" w:cs="Arial"/>
          <w:b/>
          <w:bCs/>
          <w:sz w:val="20"/>
          <w:szCs w:val="20"/>
        </w:rPr>
        <w:t xml:space="preserve">Acciones realizadas: </w:t>
      </w:r>
      <w:r w:rsidRPr="00A860C0">
        <w:rPr>
          <w:rFonts w:ascii="Arial" w:hAnsi="Arial" w:cs="Arial"/>
          <w:sz w:val="20"/>
          <w:szCs w:val="20"/>
        </w:rPr>
        <w:t>sensibilización sobre importancia de la publicación de la gestión de la alcaldía local en la página web institucional.</w:t>
      </w:r>
      <w:r>
        <w:rPr>
          <w:rFonts w:ascii="Arial" w:hAnsi="Arial" w:cs="Arial"/>
          <w:sz w:val="20"/>
          <w:szCs w:val="20"/>
        </w:rPr>
        <w:t xml:space="preserve"> Cargue de información en página institucional.</w:t>
      </w:r>
    </w:p>
    <w:p w:rsidR="00632E13" w:rsidP="009C2BB2" w:rsidRDefault="00632E13" w14:paraId="3B952972" w14:textId="6463BBD3">
      <w:pPr>
        <w:pStyle w:val="Prrafodelista"/>
        <w:autoSpaceDE w:val="0"/>
        <w:autoSpaceDN w:val="0"/>
        <w:adjustRightInd w:val="0"/>
        <w:spacing w:line="276" w:lineRule="auto"/>
        <w:jc w:val="both"/>
        <w:rPr>
          <w:rFonts w:ascii="Arial" w:hAnsi="Arial" w:cs="Arial"/>
          <w:sz w:val="20"/>
          <w:szCs w:val="20"/>
        </w:rPr>
      </w:pPr>
      <w:r>
        <w:rPr>
          <w:rFonts w:ascii="Arial" w:hAnsi="Arial" w:cs="Arial"/>
          <w:i/>
          <w:iCs/>
          <w:sz w:val="20"/>
          <w:szCs w:val="20"/>
        </w:rPr>
        <w:t>(cumplimiento: 100%)</w:t>
      </w:r>
    </w:p>
    <w:p w:rsidR="00A860C0" w:rsidP="009C2BB2" w:rsidRDefault="00A860C0" w14:paraId="464D1312" w14:textId="4B1CDA90">
      <w:pPr>
        <w:pStyle w:val="Prrafodelista"/>
        <w:autoSpaceDE w:val="0"/>
        <w:autoSpaceDN w:val="0"/>
        <w:adjustRightInd w:val="0"/>
        <w:spacing w:line="276" w:lineRule="auto"/>
        <w:jc w:val="both"/>
        <w:rPr>
          <w:rFonts w:ascii="Arial" w:hAnsi="Arial" w:cs="Arial"/>
          <w:sz w:val="20"/>
          <w:szCs w:val="20"/>
        </w:rPr>
      </w:pPr>
    </w:p>
    <w:p w:rsidR="00632E13" w:rsidP="009C2BB2" w:rsidRDefault="00632E13" w14:paraId="2CF9A420" w14:textId="162E61B4">
      <w:pPr>
        <w:pStyle w:val="Prrafodelista"/>
        <w:autoSpaceDE w:val="0"/>
        <w:autoSpaceDN w:val="0"/>
        <w:adjustRightInd w:val="0"/>
        <w:spacing w:line="276" w:lineRule="auto"/>
        <w:jc w:val="both"/>
        <w:rPr>
          <w:rFonts w:ascii="Arial" w:hAnsi="Arial" w:cs="Arial"/>
          <w:b/>
          <w:bCs/>
          <w:sz w:val="22"/>
          <w:szCs w:val="22"/>
        </w:rPr>
      </w:pPr>
      <w:r w:rsidRPr="00632E13">
        <w:rPr>
          <w:rFonts w:ascii="Arial" w:hAnsi="Arial" w:cs="Arial"/>
          <w:b/>
          <w:bCs/>
          <w:sz w:val="22"/>
          <w:szCs w:val="22"/>
        </w:rPr>
        <w:t>Plan de mejoramiento 2022</w:t>
      </w:r>
    </w:p>
    <w:p w:rsidR="004B16DE" w:rsidP="009C2BB2" w:rsidRDefault="004B16DE" w14:paraId="0C67024C" w14:textId="77777777">
      <w:pPr>
        <w:pStyle w:val="Prrafodelista"/>
        <w:autoSpaceDE w:val="0"/>
        <w:autoSpaceDN w:val="0"/>
        <w:adjustRightInd w:val="0"/>
        <w:spacing w:line="276" w:lineRule="auto"/>
        <w:jc w:val="both"/>
        <w:rPr>
          <w:rFonts w:ascii="Arial" w:hAnsi="Arial" w:cs="Arial"/>
          <w:b/>
          <w:bCs/>
          <w:sz w:val="22"/>
          <w:szCs w:val="22"/>
        </w:rPr>
      </w:pPr>
    </w:p>
    <w:p w:rsidR="00632E13" w:rsidP="009C2BB2" w:rsidRDefault="004B16DE" w14:paraId="5B7C8161" w14:textId="351EDBC8">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4B16DE">
        <w:rPr>
          <w:rFonts w:ascii="Arial" w:hAnsi="Arial" w:cs="Arial"/>
          <w:b/>
          <w:bCs/>
          <w:i/>
          <w:iCs/>
          <w:sz w:val="20"/>
          <w:szCs w:val="20"/>
        </w:rPr>
        <w:t>Realizar periódicamente ejercicios de autocontrol en el proceso, efectuando análisis de causas e implementando acciones de mejora y reportando trimestralmente a la Gerencia de Control Interno de Gestión la formulación y seguimiento de las acciones implementadas.</w:t>
      </w:r>
    </w:p>
    <w:p w:rsidR="004B16DE" w:rsidP="009C2BB2" w:rsidRDefault="004B16DE" w14:paraId="7BE252E2" w14:textId="5C437288">
      <w:pPr>
        <w:pStyle w:val="Prrafodelista"/>
        <w:autoSpaceDE w:val="0"/>
        <w:autoSpaceDN w:val="0"/>
        <w:adjustRightInd w:val="0"/>
        <w:spacing w:line="276" w:lineRule="auto"/>
        <w:jc w:val="both"/>
        <w:rPr>
          <w:rFonts w:ascii="Arial" w:hAnsi="Arial" w:cs="Arial"/>
          <w:i/>
          <w:iCs/>
          <w:sz w:val="20"/>
          <w:szCs w:val="20"/>
        </w:rPr>
      </w:pPr>
      <w:r w:rsidRPr="004B16DE">
        <w:rPr>
          <w:rFonts w:ascii="Arial" w:hAnsi="Arial" w:cs="Arial"/>
          <w:b/>
          <w:bCs/>
          <w:sz w:val="20"/>
          <w:szCs w:val="20"/>
        </w:rPr>
        <w:lastRenderedPageBreak/>
        <w:t xml:space="preserve">Acciones implementadas: </w:t>
      </w:r>
      <w:r>
        <w:rPr>
          <w:rFonts w:ascii="Arial" w:hAnsi="Arial" w:cs="Arial"/>
          <w:sz w:val="20"/>
          <w:szCs w:val="20"/>
        </w:rPr>
        <w:t xml:space="preserve">Planeación, realización y evaluación de capacitación taller análisis de causas. </w:t>
      </w:r>
      <w:r w:rsidRPr="004B16DE">
        <w:rPr>
          <w:rFonts w:ascii="Arial" w:hAnsi="Arial" w:cs="Arial"/>
          <w:i/>
          <w:iCs/>
          <w:sz w:val="20"/>
          <w:szCs w:val="20"/>
        </w:rPr>
        <w:t>(cumplimiento: 100%)</w:t>
      </w:r>
    </w:p>
    <w:p w:rsidR="004B16DE" w:rsidP="009C2BB2" w:rsidRDefault="004B16DE" w14:paraId="228DAC97" w14:textId="3022E6E3">
      <w:pPr>
        <w:pStyle w:val="Prrafodelista"/>
        <w:autoSpaceDE w:val="0"/>
        <w:autoSpaceDN w:val="0"/>
        <w:adjustRightInd w:val="0"/>
        <w:spacing w:line="276" w:lineRule="auto"/>
        <w:jc w:val="both"/>
        <w:rPr>
          <w:rFonts w:ascii="Arial" w:hAnsi="Arial" w:cs="Arial"/>
          <w:i/>
          <w:iCs/>
          <w:sz w:val="20"/>
          <w:szCs w:val="20"/>
        </w:rPr>
      </w:pPr>
    </w:p>
    <w:p w:rsidR="004B16DE" w:rsidP="009C2BB2" w:rsidRDefault="004B16DE" w14:paraId="460057A0" w14:textId="1403D13C">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4B16DE">
        <w:rPr>
          <w:rFonts w:ascii="Arial" w:hAnsi="Arial" w:cs="Arial"/>
          <w:b/>
          <w:bCs/>
          <w:i/>
          <w:iCs/>
          <w:sz w:val="20"/>
          <w:szCs w:val="20"/>
        </w:rPr>
        <w:t>Realizar seguimiento, monitoreo y control de los riesgos y oportunidades, acorde con la Política de Administración de Riesgos de la Entidad y las directrices del DAFP.</w:t>
      </w:r>
    </w:p>
    <w:p w:rsidR="004B16DE" w:rsidP="009C2BB2" w:rsidRDefault="004B16DE" w14:paraId="717EB306" w14:textId="6E50B37A">
      <w:pPr>
        <w:autoSpaceDE w:val="0"/>
        <w:autoSpaceDN w:val="0"/>
        <w:adjustRightInd w:val="0"/>
        <w:spacing w:line="276" w:lineRule="auto"/>
        <w:ind w:left="708"/>
        <w:jc w:val="both"/>
        <w:rPr>
          <w:rFonts w:ascii="Arial" w:hAnsi="Arial" w:cs="Arial"/>
          <w:i/>
          <w:iCs/>
          <w:sz w:val="20"/>
          <w:szCs w:val="20"/>
        </w:rPr>
      </w:pPr>
      <w:r w:rsidRPr="004B16DE">
        <w:rPr>
          <w:rFonts w:ascii="Arial" w:hAnsi="Arial" w:cs="Arial"/>
          <w:b/>
          <w:bCs/>
          <w:sz w:val="20"/>
          <w:szCs w:val="20"/>
        </w:rPr>
        <w:t>Acciones implementadas:</w:t>
      </w:r>
      <w:r>
        <w:rPr>
          <w:rFonts w:ascii="Arial" w:hAnsi="Arial" w:cs="Arial"/>
          <w:b/>
          <w:bCs/>
          <w:sz w:val="20"/>
          <w:szCs w:val="20"/>
        </w:rPr>
        <w:t xml:space="preserve">  </w:t>
      </w:r>
      <w:r>
        <w:rPr>
          <w:rFonts w:ascii="Arial" w:hAnsi="Arial" w:cs="Arial"/>
          <w:sz w:val="20"/>
          <w:szCs w:val="20"/>
        </w:rPr>
        <w:t xml:space="preserve">Capacitación en gestión del riesgo operativo al equipo de trabajo del despacho, revisiones periódicas al mapa de riesgos de la alcaldía local y elaboración y socialización de informes de seguimiento. </w:t>
      </w:r>
      <w:r w:rsidRPr="004B16DE">
        <w:rPr>
          <w:rFonts w:ascii="Arial" w:hAnsi="Arial" w:cs="Arial"/>
          <w:i/>
          <w:iCs/>
          <w:sz w:val="20"/>
          <w:szCs w:val="20"/>
        </w:rPr>
        <w:t>(cumplimiento: 100%)</w:t>
      </w:r>
    </w:p>
    <w:p w:rsidR="004B16DE" w:rsidP="009C2BB2" w:rsidRDefault="004B16DE" w14:paraId="29024B7A" w14:textId="58166069">
      <w:pPr>
        <w:autoSpaceDE w:val="0"/>
        <w:autoSpaceDN w:val="0"/>
        <w:adjustRightInd w:val="0"/>
        <w:spacing w:line="276" w:lineRule="auto"/>
        <w:ind w:left="708"/>
        <w:jc w:val="both"/>
        <w:rPr>
          <w:rFonts w:ascii="Arial" w:hAnsi="Arial" w:cs="Arial"/>
          <w:sz w:val="20"/>
          <w:szCs w:val="20"/>
        </w:rPr>
      </w:pPr>
    </w:p>
    <w:p w:rsidRPr="00B70757" w:rsidR="004B16DE" w:rsidP="009C2BB2" w:rsidRDefault="004B16DE" w14:paraId="6D7D74DB" w14:textId="5175701F">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B70757">
        <w:rPr>
          <w:rFonts w:ascii="Arial" w:hAnsi="Arial" w:cs="Arial"/>
          <w:b/>
          <w:bCs/>
          <w:i/>
          <w:iCs/>
          <w:sz w:val="20"/>
          <w:szCs w:val="20"/>
        </w:rPr>
        <w:t>Implementar estrategias para mejorar el nivel de cumplimiento en la respuesta de las PQRSD recibidas por la dependencia</w:t>
      </w:r>
    </w:p>
    <w:p w:rsidR="004B16DE" w:rsidP="009C2BB2" w:rsidRDefault="004B16DE" w14:paraId="68410D4D" w14:textId="32C01107">
      <w:pPr>
        <w:pStyle w:val="Prrafodelista"/>
        <w:autoSpaceDE w:val="0"/>
        <w:autoSpaceDN w:val="0"/>
        <w:adjustRightInd w:val="0"/>
        <w:spacing w:line="276" w:lineRule="auto"/>
        <w:jc w:val="both"/>
        <w:rPr>
          <w:rFonts w:ascii="Arial" w:hAnsi="Arial" w:cs="Arial"/>
          <w:sz w:val="20"/>
          <w:szCs w:val="20"/>
        </w:rPr>
      </w:pPr>
      <w:r w:rsidRPr="004B16DE">
        <w:rPr>
          <w:rFonts w:ascii="Arial" w:hAnsi="Arial" w:cs="Arial"/>
          <w:b/>
          <w:bCs/>
          <w:sz w:val="20"/>
          <w:szCs w:val="20"/>
        </w:rPr>
        <w:t>Acciones implementadas:</w:t>
      </w:r>
      <w:r>
        <w:rPr>
          <w:rFonts w:ascii="Arial" w:hAnsi="Arial" w:cs="Arial"/>
          <w:b/>
          <w:bCs/>
          <w:sz w:val="20"/>
          <w:szCs w:val="20"/>
        </w:rPr>
        <w:t xml:space="preserve">  </w:t>
      </w:r>
      <w:r w:rsidRPr="004B16DE">
        <w:rPr>
          <w:rFonts w:ascii="Arial" w:hAnsi="Arial" w:cs="Arial"/>
          <w:sz w:val="20"/>
          <w:szCs w:val="20"/>
        </w:rPr>
        <w:t>refuerzo de capacitación en SIGOB al personal del despacho, seguimiento a PQRSD y elaboración y socialización informe de seguimiento gestión PQRSD.</w:t>
      </w:r>
    </w:p>
    <w:p w:rsidR="00B70757" w:rsidP="009C2BB2" w:rsidRDefault="00B70757" w14:paraId="0D5A0287" w14:textId="43BBCBEE">
      <w:pPr>
        <w:pStyle w:val="Prrafodelista"/>
        <w:autoSpaceDE w:val="0"/>
        <w:autoSpaceDN w:val="0"/>
        <w:adjustRightInd w:val="0"/>
        <w:spacing w:line="276" w:lineRule="auto"/>
        <w:jc w:val="both"/>
        <w:rPr>
          <w:rFonts w:ascii="Arial" w:hAnsi="Arial" w:cs="Arial"/>
          <w:i/>
          <w:iCs/>
          <w:sz w:val="20"/>
          <w:szCs w:val="20"/>
        </w:rPr>
      </w:pPr>
      <w:r w:rsidRPr="004B16DE">
        <w:rPr>
          <w:rFonts w:ascii="Arial" w:hAnsi="Arial" w:cs="Arial"/>
          <w:i/>
          <w:iCs/>
          <w:sz w:val="20"/>
          <w:szCs w:val="20"/>
        </w:rPr>
        <w:t>(cumplimiento: 100%)</w:t>
      </w:r>
    </w:p>
    <w:p w:rsidR="00B70757" w:rsidP="009C2BB2" w:rsidRDefault="00B70757" w14:paraId="168B31C5" w14:textId="750110E7">
      <w:pPr>
        <w:pStyle w:val="Prrafodelista"/>
        <w:autoSpaceDE w:val="0"/>
        <w:autoSpaceDN w:val="0"/>
        <w:adjustRightInd w:val="0"/>
        <w:spacing w:line="276" w:lineRule="auto"/>
        <w:jc w:val="both"/>
        <w:rPr>
          <w:rFonts w:ascii="Arial" w:hAnsi="Arial" w:cs="Arial"/>
          <w:i/>
          <w:iCs/>
          <w:sz w:val="20"/>
          <w:szCs w:val="20"/>
        </w:rPr>
      </w:pPr>
    </w:p>
    <w:p w:rsidR="00B70757" w:rsidP="009C2BB2" w:rsidRDefault="00B70757" w14:paraId="44F272EA" w14:textId="5B70D6D3">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B70757">
        <w:rPr>
          <w:rFonts w:ascii="Arial" w:hAnsi="Arial" w:cs="Arial"/>
          <w:b/>
          <w:bCs/>
          <w:i/>
          <w:iCs/>
          <w:sz w:val="20"/>
          <w:szCs w:val="20"/>
        </w:rPr>
        <w:t>Estructurar e implementar metas que permitan que las actividades del plan de acción puedan ser medibles de manera cuantificable</w:t>
      </w:r>
    </w:p>
    <w:p w:rsidR="00B70757" w:rsidP="009C2BB2" w:rsidRDefault="00B70757" w14:paraId="12EE3D17" w14:textId="3CA2EE8C">
      <w:pPr>
        <w:pStyle w:val="Prrafodelista"/>
        <w:autoSpaceDE w:val="0"/>
        <w:autoSpaceDN w:val="0"/>
        <w:adjustRightInd w:val="0"/>
        <w:spacing w:line="276" w:lineRule="auto"/>
        <w:jc w:val="both"/>
        <w:rPr>
          <w:rFonts w:ascii="Arial" w:hAnsi="Arial" w:cs="Arial"/>
          <w:sz w:val="20"/>
          <w:szCs w:val="20"/>
        </w:rPr>
      </w:pPr>
      <w:r w:rsidRPr="004B16DE">
        <w:rPr>
          <w:rFonts w:ascii="Arial" w:hAnsi="Arial" w:cs="Arial"/>
          <w:b/>
          <w:bCs/>
          <w:sz w:val="20"/>
          <w:szCs w:val="20"/>
        </w:rPr>
        <w:t>Acciones implementadas:</w:t>
      </w:r>
      <w:r>
        <w:rPr>
          <w:rFonts w:ascii="Arial" w:hAnsi="Arial" w:cs="Arial"/>
          <w:b/>
          <w:bCs/>
          <w:sz w:val="20"/>
          <w:szCs w:val="20"/>
        </w:rPr>
        <w:t xml:space="preserve">  </w:t>
      </w:r>
      <w:r>
        <w:rPr>
          <w:rFonts w:ascii="Arial" w:hAnsi="Arial" w:cs="Arial"/>
          <w:sz w:val="20"/>
          <w:szCs w:val="20"/>
        </w:rPr>
        <w:t>Elaborar instrumento de medición de indicadores del plan de acción y presentar informe de avance en el cumplimiento de las metas trimestralmente.</w:t>
      </w:r>
    </w:p>
    <w:p w:rsidR="00B70757" w:rsidP="009C2BB2" w:rsidRDefault="00B70757" w14:paraId="579641DF" w14:textId="70CFC956">
      <w:pPr>
        <w:pStyle w:val="Prrafodelista"/>
        <w:autoSpaceDE w:val="0"/>
        <w:autoSpaceDN w:val="0"/>
        <w:adjustRightInd w:val="0"/>
        <w:spacing w:line="276" w:lineRule="auto"/>
        <w:jc w:val="both"/>
        <w:rPr>
          <w:rFonts w:ascii="Arial" w:hAnsi="Arial" w:cs="Arial"/>
          <w:i/>
          <w:iCs/>
          <w:sz w:val="20"/>
          <w:szCs w:val="20"/>
        </w:rPr>
      </w:pPr>
      <w:r w:rsidRPr="004B16DE">
        <w:rPr>
          <w:rFonts w:ascii="Arial" w:hAnsi="Arial" w:cs="Arial"/>
          <w:i/>
          <w:iCs/>
          <w:sz w:val="20"/>
          <w:szCs w:val="20"/>
        </w:rPr>
        <w:t>(cumplimiento: 100%)</w:t>
      </w:r>
    </w:p>
    <w:p w:rsidR="00125BE7" w:rsidP="009C2BB2" w:rsidRDefault="00125BE7" w14:paraId="6E6BD975" w14:textId="4020CFCA">
      <w:pPr>
        <w:pStyle w:val="Prrafodelista"/>
        <w:autoSpaceDE w:val="0"/>
        <w:autoSpaceDN w:val="0"/>
        <w:adjustRightInd w:val="0"/>
        <w:spacing w:line="276" w:lineRule="auto"/>
        <w:jc w:val="both"/>
        <w:rPr>
          <w:rFonts w:ascii="Arial" w:hAnsi="Arial" w:cs="Arial"/>
          <w:i/>
          <w:iCs/>
          <w:sz w:val="20"/>
          <w:szCs w:val="20"/>
        </w:rPr>
      </w:pPr>
    </w:p>
    <w:p w:rsidR="008D7F55" w:rsidP="009C2BB2" w:rsidRDefault="008D7F55" w14:paraId="45D04E53" w14:textId="38F6142C">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8D7F55">
        <w:rPr>
          <w:rFonts w:ascii="Arial" w:hAnsi="Arial" w:cs="Arial"/>
          <w:b/>
          <w:bCs/>
          <w:i/>
          <w:iCs/>
          <w:sz w:val="20"/>
          <w:szCs w:val="20"/>
        </w:rPr>
        <w:t>Realizar uso correcto de la imagen institucional por parte del área en los documentos oficiales, prendas de vestir y aplicaciones implementadas en la dependencia</w:t>
      </w:r>
    </w:p>
    <w:p w:rsidR="007937CC" w:rsidP="009C2BB2" w:rsidRDefault="008D7F55" w14:paraId="1E9B6CA2" w14:textId="77777777">
      <w:pPr>
        <w:pStyle w:val="Prrafodelista"/>
        <w:autoSpaceDE w:val="0"/>
        <w:autoSpaceDN w:val="0"/>
        <w:adjustRightInd w:val="0"/>
        <w:spacing w:line="276" w:lineRule="auto"/>
        <w:jc w:val="both"/>
        <w:rPr>
          <w:rFonts w:ascii="Arial" w:hAnsi="Arial" w:cs="Arial"/>
          <w:i/>
          <w:iCs/>
          <w:sz w:val="20"/>
          <w:szCs w:val="20"/>
        </w:rPr>
      </w:pPr>
      <w:r w:rsidRPr="004B16DE">
        <w:rPr>
          <w:rFonts w:ascii="Arial" w:hAnsi="Arial" w:cs="Arial"/>
          <w:b/>
          <w:bCs/>
          <w:sz w:val="20"/>
          <w:szCs w:val="20"/>
        </w:rPr>
        <w:t>Acciones implementadas:</w:t>
      </w:r>
      <w:r>
        <w:rPr>
          <w:rFonts w:ascii="Arial" w:hAnsi="Arial" w:cs="Arial"/>
          <w:b/>
          <w:bCs/>
          <w:sz w:val="20"/>
          <w:szCs w:val="20"/>
        </w:rPr>
        <w:t xml:space="preserve">  </w:t>
      </w:r>
      <w:r>
        <w:rPr>
          <w:rFonts w:ascii="Arial" w:hAnsi="Arial" w:cs="Arial"/>
          <w:sz w:val="20"/>
          <w:szCs w:val="20"/>
        </w:rPr>
        <w:t>implementar acciones de control de documentos que permitan evitar el uso incorrecto de la imagen institucional. Revisiones periódicas de puestos de trabajo para identificar posibles formatos obsoletos. Elaboración y socialización de informe de seguimiento trimestral.</w:t>
      </w:r>
      <w:r w:rsidR="007937CC">
        <w:rPr>
          <w:rFonts w:ascii="Arial" w:hAnsi="Arial" w:cs="Arial"/>
          <w:sz w:val="20"/>
          <w:szCs w:val="20"/>
        </w:rPr>
        <w:t xml:space="preserve"> </w:t>
      </w:r>
      <w:r w:rsidRPr="004B16DE" w:rsidR="007937CC">
        <w:rPr>
          <w:rFonts w:ascii="Arial" w:hAnsi="Arial" w:cs="Arial"/>
          <w:i/>
          <w:iCs/>
          <w:sz w:val="20"/>
          <w:szCs w:val="20"/>
        </w:rPr>
        <w:t>(cumplimiento: 100%)</w:t>
      </w:r>
    </w:p>
    <w:p w:rsidRPr="007937CC" w:rsidR="00D3104F" w:rsidP="009C2BB2" w:rsidRDefault="00D3104F" w14:paraId="57A0D97B" w14:textId="50C42E4E">
      <w:pPr>
        <w:autoSpaceDE w:val="0"/>
        <w:autoSpaceDN w:val="0"/>
        <w:adjustRightInd w:val="0"/>
        <w:spacing w:line="276" w:lineRule="auto"/>
        <w:jc w:val="both"/>
        <w:rPr>
          <w:rFonts w:ascii="Arial" w:hAnsi="Arial" w:cs="Arial"/>
          <w:sz w:val="20"/>
          <w:szCs w:val="20"/>
        </w:rPr>
      </w:pPr>
    </w:p>
    <w:p w:rsidRPr="00D3104F" w:rsidR="00D3104F" w:rsidP="009C2BB2" w:rsidRDefault="00D3104F" w14:paraId="11315263" w14:textId="214AACA4">
      <w:pPr>
        <w:pStyle w:val="Prrafodelista"/>
        <w:autoSpaceDE w:val="0"/>
        <w:autoSpaceDN w:val="0"/>
        <w:adjustRightInd w:val="0"/>
        <w:spacing w:line="276" w:lineRule="auto"/>
        <w:jc w:val="both"/>
        <w:rPr>
          <w:rFonts w:ascii="Arial" w:hAnsi="Arial" w:cs="Arial"/>
          <w:b/>
          <w:bCs/>
          <w:i/>
          <w:iCs/>
          <w:sz w:val="20"/>
          <w:szCs w:val="20"/>
        </w:rPr>
      </w:pPr>
      <w:r w:rsidRPr="00D3104F">
        <w:rPr>
          <w:rFonts w:ascii="Arial" w:hAnsi="Arial" w:cs="Arial"/>
          <w:b/>
          <w:bCs/>
          <w:i/>
          <w:iCs/>
          <w:sz w:val="20"/>
          <w:szCs w:val="20"/>
        </w:rPr>
        <w:t>Suministrar la información requerida por la Gerencia TIC para mantener actualizado el inventario de archivos de tecnología de su dependencia</w:t>
      </w:r>
    </w:p>
    <w:p w:rsidR="007937CC" w:rsidP="009C2BB2" w:rsidRDefault="00D3104F" w14:paraId="2EE9E367" w14:textId="05571001">
      <w:pPr>
        <w:pStyle w:val="Prrafodelista"/>
        <w:autoSpaceDE w:val="0"/>
        <w:autoSpaceDN w:val="0"/>
        <w:adjustRightInd w:val="0"/>
        <w:spacing w:line="276" w:lineRule="auto"/>
        <w:jc w:val="both"/>
        <w:rPr>
          <w:rFonts w:ascii="Arial" w:hAnsi="Arial" w:cs="Arial"/>
          <w:i/>
          <w:iCs/>
          <w:sz w:val="20"/>
          <w:szCs w:val="20"/>
        </w:rPr>
      </w:pPr>
      <w:r w:rsidRPr="004B16DE">
        <w:rPr>
          <w:rFonts w:ascii="Arial" w:hAnsi="Arial" w:cs="Arial"/>
          <w:b/>
          <w:bCs/>
          <w:sz w:val="20"/>
          <w:szCs w:val="20"/>
        </w:rPr>
        <w:t>Acciones implementadas:</w:t>
      </w:r>
      <w:r>
        <w:rPr>
          <w:rFonts w:ascii="Arial" w:hAnsi="Arial" w:cs="Arial"/>
          <w:b/>
          <w:bCs/>
          <w:sz w:val="20"/>
          <w:szCs w:val="20"/>
        </w:rPr>
        <w:t xml:space="preserve">  </w:t>
      </w:r>
      <w:r>
        <w:rPr>
          <w:rFonts w:ascii="Arial" w:hAnsi="Arial" w:cs="Arial"/>
          <w:sz w:val="20"/>
          <w:szCs w:val="20"/>
        </w:rPr>
        <w:t>implementación de instrumento de seguimiento al inventario de equipos y mobiliario.</w:t>
      </w:r>
      <w:r w:rsidR="007937CC">
        <w:rPr>
          <w:rFonts w:ascii="Arial" w:hAnsi="Arial" w:cs="Arial"/>
          <w:sz w:val="20"/>
          <w:szCs w:val="20"/>
        </w:rPr>
        <w:t xml:space="preserve"> Revisiones periódicas y presentación y socialización de informe de seguimiento a la actividad. </w:t>
      </w:r>
      <w:r w:rsidRPr="004B16DE" w:rsidR="007937CC">
        <w:rPr>
          <w:rFonts w:ascii="Arial" w:hAnsi="Arial" w:cs="Arial"/>
          <w:i/>
          <w:iCs/>
          <w:sz w:val="20"/>
          <w:szCs w:val="20"/>
        </w:rPr>
        <w:t>(cumplimiento: 100%)</w:t>
      </w:r>
    </w:p>
    <w:p w:rsidR="00336C5D" w:rsidP="009C2BB2" w:rsidRDefault="00336C5D" w14:paraId="780DBA9F" w14:textId="41BD51CF">
      <w:pPr>
        <w:pStyle w:val="Prrafodelista"/>
        <w:autoSpaceDE w:val="0"/>
        <w:autoSpaceDN w:val="0"/>
        <w:adjustRightInd w:val="0"/>
        <w:spacing w:line="276" w:lineRule="auto"/>
        <w:jc w:val="both"/>
        <w:rPr>
          <w:rFonts w:ascii="Arial" w:hAnsi="Arial" w:cs="Arial"/>
          <w:i/>
          <w:iCs/>
          <w:sz w:val="20"/>
          <w:szCs w:val="20"/>
        </w:rPr>
      </w:pPr>
    </w:p>
    <w:p w:rsidR="00336C5D" w:rsidP="009C2BB2" w:rsidRDefault="00336C5D" w14:paraId="16F84958" w14:textId="1A7ABEAA">
      <w:pPr>
        <w:pStyle w:val="Prrafodelista"/>
        <w:autoSpaceDE w:val="0"/>
        <w:autoSpaceDN w:val="0"/>
        <w:adjustRightInd w:val="0"/>
        <w:spacing w:line="276" w:lineRule="auto"/>
        <w:jc w:val="both"/>
        <w:rPr>
          <w:rFonts w:ascii="Arial" w:hAnsi="Arial" w:cs="Arial"/>
          <w:sz w:val="20"/>
          <w:szCs w:val="20"/>
        </w:rPr>
      </w:pPr>
    </w:p>
    <w:p w:rsidR="00336C5D" w:rsidP="00336C5D" w:rsidRDefault="00336C5D" w14:paraId="4F441F94" w14:textId="5AD798E2">
      <w:pPr>
        <w:pStyle w:val="Prrafodelista"/>
        <w:autoSpaceDE w:val="0"/>
        <w:autoSpaceDN w:val="0"/>
        <w:adjustRightInd w:val="0"/>
        <w:spacing w:line="276" w:lineRule="auto"/>
        <w:jc w:val="both"/>
        <w:rPr>
          <w:rFonts w:ascii="Arial" w:hAnsi="Arial" w:cs="Arial"/>
          <w:b/>
          <w:bCs/>
          <w:sz w:val="22"/>
          <w:szCs w:val="22"/>
        </w:rPr>
      </w:pPr>
      <w:r w:rsidRPr="00632E13">
        <w:rPr>
          <w:rFonts w:ascii="Arial" w:hAnsi="Arial" w:cs="Arial"/>
          <w:b/>
          <w:bCs/>
          <w:sz w:val="22"/>
          <w:szCs w:val="22"/>
        </w:rPr>
        <w:t>Plan de mejoramiento 202</w:t>
      </w:r>
      <w:r>
        <w:rPr>
          <w:rFonts w:ascii="Arial" w:hAnsi="Arial" w:cs="Arial"/>
          <w:b/>
          <w:bCs/>
          <w:sz w:val="22"/>
          <w:szCs w:val="22"/>
        </w:rPr>
        <w:t>3</w:t>
      </w:r>
    </w:p>
    <w:p w:rsidR="00336C5D" w:rsidP="00336C5D" w:rsidRDefault="00336C5D" w14:paraId="1C110632" w14:textId="54277BD0">
      <w:pPr>
        <w:pStyle w:val="Prrafodelista"/>
        <w:autoSpaceDE w:val="0"/>
        <w:autoSpaceDN w:val="0"/>
        <w:adjustRightInd w:val="0"/>
        <w:spacing w:line="276" w:lineRule="auto"/>
        <w:jc w:val="both"/>
        <w:rPr>
          <w:rFonts w:ascii="Arial" w:hAnsi="Arial" w:cs="Arial"/>
          <w:b/>
          <w:bCs/>
          <w:sz w:val="22"/>
          <w:szCs w:val="22"/>
        </w:rPr>
      </w:pPr>
    </w:p>
    <w:p w:rsidR="00336C5D" w:rsidP="003A5A39" w:rsidRDefault="00336C5D" w14:paraId="09C5B7A1" w14:textId="022732E8">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336C5D">
        <w:rPr>
          <w:rFonts w:ascii="Arial" w:hAnsi="Arial" w:cs="Arial"/>
          <w:b/>
          <w:bCs/>
          <w:i/>
          <w:iCs/>
          <w:sz w:val="20"/>
          <w:szCs w:val="20"/>
        </w:rPr>
        <w:t>Es pertinente impulsar acciones para lograr las metas que se encuentran por debajo de lo esperando en el plan de desarrollo local, así como incorporarlas en el plan de acción, con actividades medibles y enfocadas en agregar valor</w:t>
      </w:r>
    </w:p>
    <w:p w:rsidR="00336C5D" w:rsidP="00336C5D" w:rsidRDefault="00336C5D" w14:paraId="277A66B4" w14:textId="73036CD9">
      <w:pPr>
        <w:pStyle w:val="Prrafodelista"/>
        <w:autoSpaceDE w:val="0"/>
        <w:autoSpaceDN w:val="0"/>
        <w:adjustRightInd w:val="0"/>
        <w:spacing w:line="276" w:lineRule="auto"/>
        <w:jc w:val="both"/>
        <w:rPr>
          <w:rFonts w:ascii="Arial" w:hAnsi="Arial" w:cs="Arial"/>
          <w:sz w:val="20"/>
          <w:szCs w:val="20"/>
        </w:rPr>
      </w:pPr>
      <w:r w:rsidRPr="002221EE" w:rsidR="002221EE">
        <w:rPr>
          <w:rFonts w:ascii="Arial" w:hAnsi="Arial" w:cs="Arial"/>
          <w:b w:val="1"/>
          <w:bCs w:val="1"/>
          <w:sz w:val="20"/>
          <w:szCs w:val="20"/>
        </w:rPr>
        <w:t xml:space="preserve">Acciones implementadas: </w:t>
      </w:r>
      <w:r w:rsidRPr="002221EE" w:rsidR="002221EE">
        <w:rPr>
          <w:rFonts w:ascii="Arial" w:hAnsi="Arial" w:cs="Arial"/>
          <w:sz w:val="20"/>
          <w:szCs w:val="20"/>
        </w:rPr>
        <w:t>Planificar los seguimientos a la ejecución de la gestión de actividades del plan de desarrollo local, Desarrollar estrategias con apoyo de las demás dependencias con el fin de favorecer su participación en las actividades y dar cumplimiento al plan de desarrollo local. (cumplimiento: 100%)</w:t>
      </w:r>
    </w:p>
    <w:p w:rsidR="00336C5D" w:rsidP="00336C5D" w:rsidRDefault="00336C5D" w14:paraId="765D9A2A" w14:textId="7FF0354A">
      <w:pPr>
        <w:pStyle w:val="Prrafodelista"/>
        <w:autoSpaceDE w:val="0"/>
        <w:autoSpaceDN w:val="0"/>
        <w:adjustRightInd w:val="0"/>
        <w:spacing w:line="276" w:lineRule="auto"/>
        <w:jc w:val="both"/>
        <w:rPr>
          <w:rFonts w:ascii="Arial" w:hAnsi="Arial" w:cs="Arial"/>
          <w:sz w:val="20"/>
          <w:szCs w:val="20"/>
        </w:rPr>
      </w:pPr>
    </w:p>
    <w:p w:rsidR="00336C5D" w:rsidP="003A5A39" w:rsidRDefault="00336C5D" w14:paraId="3D3957C9" w14:textId="69DEB0FA">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336C5D">
        <w:rPr>
          <w:rFonts w:ascii="Arial" w:hAnsi="Arial" w:cs="Arial"/>
          <w:b/>
          <w:bCs/>
          <w:i/>
          <w:iCs/>
          <w:sz w:val="20"/>
          <w:szCs w:val="20"/>
        </w:rPr>
        <w:t>Es importante concertar y evaluar oportunamente el 100% de sus funcionarios a cargo</w:t>
      </w:r>
    </w:p>
    <w:p w:rsidR="00336C5D" w:rsidP="00336C5D" w:rsidRDefault="00336C5D" w14:paraId="1F38569E" w14:textId="7B7F7C10">
      <w:pPr>
        <w:pStyle w:val="Prrafodelista"/>
        <w:autoSpaceDE w:val="0"/>
        <w:autoSpaceDN w:val="0"/>
        <w:adjustRightInd w:val="0"/>
        <w:spacing w:line="276" w:lineRule="auto"/>
        <w:jc w:val="both"/>
        <w:rPr>
          <w:rFonts w:ascii="Arial" w:hAnsi="Arial" w:cs="Arial"/>
          <w:sz w:val="20"/>
          <w:szCs w:val="20"/>
        </w:rPr>
      </w:pPr>
      <w:r w:rsidRPr="43C3B271" w:rsidR="43C3B271">
        <w:rPr>
          <w:rFonts w:ascii="Arial" w:hAnsi="Arial" w:cs="Arial"/>
          <w:b w:val="1"/>
          <w:bCs w:val="1"/>
          <w:sz w:val="20"/>
          <w:szCs w:val="20"/>
        </w:rPr>
        <w:t xml:space="preserve">Acciones implementadas: </w:t>
      </w:r>
      <w:r w:rsidRPr="43C3B271" w:rsidR="43C3B271">
        <w:rPr>
          <w:rFonts w:ascii="Arial" w:hAnsi="Arial" w:cs="Arial"/>
          <w:sz w:val="20"/>
          <w:szCs w:val="20"/>
        </w:rPr>
        <w:t>Seguimiento y control a los resultados de los objetivos planteados con el fin de dar cumplimiento a la evaluación del desempeño, realizar monitoreo y dar soporte al colaborador para asegurar el logro de las metas y el desarrollo de las competencias. (cumplimiento: 100%)</w:t>
      </w:r>
    </w:p>
    <w:p w:rsidR="003A5A39" w:rsidP="00336C5D" w:rsidRDefault="003A5A39" w14:paraId="2F94E3FC" w14:textId="7DFB16C8">
      <w:pPr>
        <w:pStyle w:val="Prrafodelista"/>
        <w:autoSpaceDE w:val="0"/>
        <w:autoSpaceDN w:val="0"/>
        <w:adjustRightInd w:val="0"/>
        <w:spacing w:line="276" w:lineRule="auto"/>
        <w:jc w:val="both"/>
        <w:rPr>
          <w:rFonts w:ascii="Arial" w:hAnsi="Arial" w:cs="Arial"/>
          <w:sz w:val="20"/>
          <w:szCs w:val="20"/>
        </w:rPr>
      </w:pPr>
    </w:p>
    <w:p w:rsidRPr="003A5A39" w:rsidR="003A5A39" w:rsidP="003A5A39" w:rsidRDefault="003A5A39" w14:paraId="24A5E780" w14:textId="6289B772">
      <w:pPr>
        <w:pStyle w:val="Prrafodelista"/>
        <w:numPr>
          <w:ilvl w:val="0"/>
          <w:numId w:val="5"/>
        </w:numPr>
        <w:autoSpaceDE w:val="0"/>
        <w:autoSpaceDN w:val="0"/>
        <w:adjustRightInd w:val="0"/>
        <w:spacing w:line="276" w:lineRule="auto"/>
        <w:jc w:val="both"/>
        <w:rPr>
          <w:rFonts w:ascii="Arial" w:hAnsi="Arial" w:cs="Arial"/>
          <w:b/>
          <w:bCs/>
          <w:i/>
          <w:iCs/>
          <w:sz w:val="20"/>
          <w:szCs w:val="20"/>
        </w:rPr>
      </w:pPr>
      <w:r w:rsidRPr="003A5A39">
        <w:rPr>
          <w:rFonts w:ascii="Arial" w:hAnsi="Arial" w:cs="Arial"/>
          <w:b/>
          <w:bCs/>
          <w:i/>
          <w:iCs/>
          <w:sz w:val="20"/>
          <w:szCs w:val="20"/>
        </w:rPr>
        <w:t>Hallazgos Archivo general de la nación</w:t>
      </w:r>
    </w:p>
    <w:p w:rsidR="003A5A39" w:rsidP="003A5A39" w:rsidRDefault="003A5A39" w14:paraId="675036CC" w14:textId="629E4431">
      <w:pPr>
        <w:ind w:left="708"/>
        <w:jc w:val="both"/>
        <w:rPr>
          <w:rFonts w:ascii="Arial" w:hAnsi="Arial" w:cs="Arial"/>
          <w:sz w:val="20"/>
          <w:szCs w:val="20"/>
        </w:rPr>
      </w:pPr>
      <w:r w:rsidRPr="43C3B271" w:rsidR="43C3B271">
        <w:rPr>
          <w:rFonts w:ascii="Arial" w:hAnsi="Arial" w:cs="Arial"/>
          <w:b w:val="1"/>
          <w:bCs w:val="1"/>
          <w:sz w:val="20"/>
          <w:szCs w:val="20"/>
        </w:rPr>
        <w:t>Actividades implementadas:</w:t>
      </w:r>
      <w:r w:rsidRPr="43C3B271" w:rsidR="43C3B271">
        <w:rPr>
          <w:rFonts w:ascii="Arial" w:hAnsi="Arial" w:cs="Arial"/>
          <w:sz w:val="20"/>
          <w:szCs w:val="20"/>
        </w:rPr>
        <w:t xml:space="preserve"> Solicitud de mesas de trabajo entre la Oficina de gestión documental y las alcaldías locales para la organización archivística de la alcaldía local metropolitana, Implementar las actividades establecidas en las mesas de trabajo, Realizar seguimiento periódico al cumplimiento del plan de trabajo establecido en las mesas de trabajo. (cumplimiento: 100%)</w:t>
      </w:r>
    </w:p>
    <w:p w:rsidRPr="003A5A39" w:rsidR="003A5A39" w:rsidP="003A5A39" w:rsidRDefault="003A5A39" w14:paraId="67BC23FA" w14:textId="194BEDD3">
      <w:pPr>
        <w:pStyle w:val="Prrafodelista"/>
        <w:numPr>
          <w:ilvl w:val="0"/>
          <w:numId w:val="5"/>
        </w:numPr>
        <w:jc w:val="both"/>
        <w:rPr>
          <w:rFonts w:ascii="Arial" w:hAnsi="Arial" w:cs="Arial"/>
          <w:b/>
          <w:bCs/>
          <w:i/>
          <w:iCs/>
          <w:sz w:val="20"/>
          <w:szCs w:val="20"/>
        </w:rPr>
      </w:pPr>
      <w:r w:rsidRPr="003A5A39">
        <w:rPr>
          <w:rFonts w:ascii="Arial" w:hAnsi="Arial" w:cs="Arial"/>
          <w:b/>
          <w:bCs/>
          <w:i/>
          <w:iCs/>
          <w:sz w:val="20"/>
          <w:szCs w:val="20"/>
        </w:rPr>
        <w:t>Es conveniente revisar y ajustar de manera articulada con la Secretaría de Gestión Humana las actividades formuladas en el plan de acción para el fortalecimiento de la gestión ética.</w:t>
      </w:r>
    </w:p>
    <w:p w:rsidR="003A5A39" w:rsidP="003A5A39" w:rsidRDefault="003A5A39" w14:paraId="10EF6A4F" w14:textId="0D0FA61C">
      <w:pPr>
        <w:ind w:left="708"/>
        <w:jc w:val="both"/>
        <w:rPr>
          <w:rFonts w:ascii="Arial" w:hAnsi="Arial" w:cs="Arial"/>
          <w:sz w:val="20"/>
          <w:szCs w:val="20"/>
        </w:rPr>
      </w:pPr>
      <w:r w:rsidRPr="52F5D6A8" w:rsidR="52F5D6A8">
        <w:rPr>
          <w:rFonts w:ascii="Arial" w:hAnsi="Arial" w:cs="Arial"/>
          <w:b w:val="1"/>
          <w:bCs w:val="1"/>
          <w:sz w:val="20"/>
          <w:szCs w:val="20"/>
        </w:rPr>
        <w:t xml:space="preserve">Actividades implementadas: </w:t>
      </w:r>
      <w:r w:rsidRPr="52F5D6A8" w:rsidR="52F5D6A8">
        <w:rPr>
          <w:rFonts w:ascii="Arial" w:hAnsi="Arial" w:cs="Arial"/>
          <w:sz w:val="20"/>
          <w:szCs w:val="20"/>
        </w:rPr>
        <w:t>Participar en la construcción del plan de acción ético 2023, Realizar las actividades programadas en el plan de acción ético 2023, Realizar seguimiento establecido en el plan de acción ético 2023 (cumplimiento: 70%)</w:t>
      </w:r>
    </w:p>
    <w:p w:rsidR="003A5A39" w:rsidP="003A5A39" w:rsidRDefault="003A5A39" w14:paraId="5207C0B6" w14:textId="739A9DEC">
      <w:pPr>
        <w:ind w:left="708"/>
        <w:jc w:val="both"/>
        <w:rPr>
          <w:rFonts w:ascii="Arial" w:hAnsi="Arial" w:cs="Arial"/>
          <w:sz w:val="20"/>
          <w:szCs w:val="20"/>
        </w:rPr>
      </w:pPr>
    </w:p>
    <w:p w:rsidRPr="003A5A39" w:rsidR="003A5A39" w:rsidP="003A5A39" w:rsidRDefault="003A5A39" w14:paraId="0DA95927" w14:textId="77777777">
      <w:pPr>
        <w:ind w:left="708"/>
        <w:jc w:val="both"/>
        <w:rPr>
          <w:rFonts w:ascii="Arial" w:hAnsi="Arial" w:cs="Arial"/>
          <w:sz w:val="20"/>
          <w:szCs w:val="20"/>
        </w:rPr>
      </w:pPr>
    </w:p>
    <w:p w:rsidRPr="002731F1" w:rsidR="003A5A39" w:rsidP="002731F1" w:rsidRDefault="002731F1" w14:paraId="3422F2BF" w14:textId="2EF573CA">
      <w:pPr>
        <w:pStyle w:val="Prrafodelista"/>
        <w:numPr>
          <w:ilvl w:val="0"/>
          <w:numId w:val="5"/>
        </w:numPr>
        <w:jc w:val="both"/>
        <w:rPr>
          <w:rFonts w:ascii="Arial" w:hAnsi="Arial" w:cs="Arial"/>
          <w:b/>
          <w:bCs/>
          <w:i/>
          <w:iCs/>
          <w:sz w:val="20"/>
          <w:szCs w:val="20"/>
        </w:rPr>
      </w:pPr>
      <w:r w:rsidRPr="002731F1">
        <w:rPr>
          <w:rFonts w:ascii="Arial" w:hAnsi="Arial" w:cs="Arial"/>
          <w:b/>
          <w:bCs/>
          <w:i/>
          <w:iCs/>
          <w:sz w:val="20"/>
          <w:szCs w:val="20"/>
        </w:rPr>
        <w:t xml:space="preserve">Es necesario solicitar a la Secretaría de planeación asistencia técnica para la validación y ajuste al plan de acción de la dependencia.  </w:t>
      </w:r>
    </w:p>
    <w:p w:rsidR="003A5A39" w:rsidP="003A5A39" w:rsidRDefault="002731F1" w14:paraId="271D768C" w14:textId="6C3B0629">
      <w:pPr>
        <w:ind w:left="708"/>
        <w:jc w:val="both"/>
        <w:rPr>
          <w:rFonts w:ascii="Arial" w:hAnsi="Arial" w:cs="Arial"/>
          <w:sz w:val="20"/>
          <w:szCs w:val="20"/>
        </w:rPr>
      </w:pPr>
      <w:r>
        <w:rPr>
          <w:rFonts w:ascii="Arial" w:hAnsi="Arial" w:cs="Arial"/>
          <w:b/>
          <w:bCs/>
          <w:sz w:val="20"/>
          <w:szCs w:val="20"/>
        </w:rPr>
        <w:t xml:space="preserve">Actividades implementadas: </w:t>
      </w:r>
      <w:r w:rsidRPr="002731F1">
        <w:rPr>
          <w:rFonts w:ascii="Arial" w:hAnsi="Arial" w:cs="Arial"/>
          <w:sz w:val="20"/>
          <w:szCs w:val="20"/>
        </w:rPr>
        <w:t>Realizar solicitud a Secretaría de Planeación de asistencia técnica para la validación y/o ajuste del plan de acción 2023 de la dependencia</w:t>
      </w:r>
      <w:r>
        <w:rPr>
          <w:rFonts w:ascii="Arial" w:hAnsi="Arial" w:cs="Arial"/>
          <w:sz w:val="20"/>
          <w:szCs w:val="20"/>
        </w:rPr>
        <w:t xml:space="preserve"> (cumplimiento: 100%)</w:t>
      </w:r>
    </w:p>
    <w:p w:rsidR="002731F1" w:rsidP="003A5A39" w:rsidRDefault="002731F1" w14:paraId="2F6855F2" w14:textId="50B5F2EA">
      <w:pPr>
        <w:ind w:left="708"/>
        <w:jc w:val="both"/>
        <w:rPr>
          <w:rFonts w:ascii="Arial" w:hAnsi="Arial" w:cs="Arial"/>
          <w:b/>
          <w:bCs/>
          <w:sz w:val="20"/>
          <w:szCs w:val="20"/>
        </w:rPr>
      </w:pPr>
    </w:p>
    <w:p w:rsidR="002731F1" w:rsidP="00C870DD" w:rsidRDefault="002731F1" w14:paraId="6F34D837" w14:textId="73E51727">
      <w:pPr>
        <w:pStyle w:val="Prrafodelista"/>
        <w:numPr>
          <w:ilvl w:val="0"/>
          <w:numId w:val="5"/>
        </w:numPr>
        <w:jc w:val="both"/>
        <w:rPr>
          <w:rFonts w:ascii="Arial" w:hAnsi="Arial" w:cs="Arial"/>
          <w:b/>
          <w:bCs/>
          <w:i/>
          <w:iCs/>
          <w:sz w:val="20"/>
          <w:szCs w:val="20"/>
        </w:rPr>
      </w:pPr>
      <w:r w:rsidRPr="00C870DD">
        <w:rPr>
          <w:rFonts w:ascii="Arial" w:hAnsi="Arial" w:cs="Arial"/>
          <w:b/>
          <w:bCs/>
          <w:i/>
          <w:iCs/>
          <w:sz w:val="20"/>
          <w:szCs w:val="20"/>
        </w:rPr>
        <w:t>Es necesario ajustar el procedimiento de reconocimiento de pago de ediles, de manera articulada con las áreas que intervienen en el mismo, de tal manera que se alinee con la normatividad vigente y el quehacer actual.</w:t>
      </w:r>
    </w:p>
    <w:p w:rsidR="00C870DD" w:rsidP="00C870DD" w:rsidRDefault="00C870DD" w14:paraId="36B63039" w14:textId="4EC465C1">
      <w:pPr>
        <w:pStyle w:val="Prrafodelista"/>
        <w:jc w:val="both"/>
        <w:rPr>
          <w:rFonts w:ascii="Arial" w:hAnsi="Arial" w:cs="Arial"/>
          <w:sz w:val="20"/>
          <w:szCs w:val="20"/>
        </w:rPr>
      </w:pPr>
      <w:r w:rsidRPr="002221EE" w:rsidR="002221EE">
        <w:rPr>
          <w:rFonts w:ascii="Arial" w:hAnsi="Arial" w:cs="Arial"/>
          <w:b w:val="1"/>
          <w:bCs w:val="1"/>
          <w:sz w:val="20"/>
          <w:szCs w:val="20"/>
        </w:rPr>
        <w:t xml:space="preserve">Actividades implementadas: </w:t>
      </w:r>
      <w:r w:rsidRPr="002221EE" w:rsidR="002221EE">
        <w:rPr>
          <w:rFonts w:ascii="Arial" w:hAnsi="Arial" w:cs="Arial"/>
          <w:sz w:val="20"/>
          <w:szCs w:val="20"/>
        </w:rPr>
        <w:t>Participar en las mesas de trabajo promovidas por la Gerencia de Control Interna de Gestión para el ajuste del procedimiento de gestión de pago de la JAL,</w:t>
      </w:r>
      <w:r w:rsidR="002221EE">
        <w:rPr/>
        <w:t xml:space="preserve"> </w:t>
      </w:r>
      <w:r w:rsidRPr="002221EE" w:rsidR="002221EE">
        <w:rPr>
          <w:rFonts w:ascii="Arial" w:hAnsi="Arial" w:cs="Arial"/>
          <w:sz w:val="20"/>
          <w:szCs w:val="20"/>
        </w:rPr>
        <w:t>Aplicación del procedimiento de gestión de pago ajustado. (cumplimiento: 100%)</w:t>
      </w:r>
    </w:p>
    <w:p w:rsidR="00C870DD" w:rsidP="00C870DD" w:rsidRDefault="00C870DD" w14:paraId="6E07B665" w14:textId="38ED3043">
      <w:pPr>
        <w:pStyle w:val="Prrafodelista"/>
        <w:jc w:val="both"/>
        <w:rPr>
          <w:rFonts w:ascii="Arial" w:hAnsi="Arial" w:cs="Arial"/>
          <w:b/>
          <w:bCs/>
          <w:i/>
          <w:iCs/>
          <w:sz w:val="20"/>
          <w:szCs w:val="20"/>
        </w:rPr>
      </w:pPr>
    </w:p>
    <w:p w:rsidR="00C870DD" w:rsidP="00C870DD" w:rsidRDefault="00C870DD" w14:paraId="7E613FA5" w14:textId="39300844">
      <w:pPr>
        <w:pStyle w:val="Prrafodelista"/>
        <w:numPr>
          <w:ilvl w:val="0"/>
          <w:numId w:val="5"/>
        </w:numPr>
        <w:jc w:val="both"/>
        <w:rPr>
          <w:rFonts w:ascii="Arial" w:hAnsi="Arial" w:cs="Arial"/>
          <w:b/>
          <w:bCs/>
          <w:i/>
          <w:iCs/>
          <w:sz w:val="20"/>
          <w:szCs w:val="20"/>
        </w:rPr>
      </w:pPr>
      <w:r w:rsidRPr="00C870DD">
        <w:rPr>
          <w:rFonts w:ascii="Arial" w:hAnsi="Arial" w:cs="Arial"/>
          <w:b/>
          <w:bCs/>
          <w:i/>
          <w:iCs/>
          <w:sz w:val="20"/>
          <w:szCs w:val="20"/>
        </w:rPr>
        <w:t>Se recomienda desarrollar acciones para la apropiación de la política de administración de riesgo en su dependencia con el fin de fortalecer la cultura de gestión del riesgo en la entidad.</w:t>
      </w:r>
      <w:r>
        <w:rPr>
          <w:rFonts w:ascii="Arial" w:hAnsi="Arial" w:cs="Arial"/>
          <w:b/>
          <w:bCs/>
          <w:i/>
          <w:iCs/>
          <w:sz w:val="20"/>
          <w:szCs w:val="20"/>
        </w:rPr>
        <w:t xml:space="preserve"> </w:t>
      </w:r>
    </w:p>
    <w:p w:rsidR="00C870DD" w:rsidP="00C870DD" w:rsidRDefault="00C870DD" w14:paraId="02F62D2F" w14:textId="21B6ED06">
      <w:pPr>
        <w:pStyle w:val="Prrafodelista"/>
        <w:jc w:val="both"/>
        <w:rPr>
          <w:rFonts w:ascii="Arial" w:hAnsi="Arial" w:cs="Arial"/>
          <w:sz w:val="20"/>
          <w:szCs w:val="20"/>
        </w:rPr>
      </w:pPr>
      <w:r>
        <w:rPr>
          <w:rFonts w:ascii="Arial" w:hAnsi="Arial" w:cs="Arial"/>
          <w:b/>
          <w:bCs/>
          <w:sz w:val="20"/>
          <w:szCs w:val="20"/>
        </w:rPr>
        <w:t xml:space="preserve">Actividades implementadas: </w:t>
      </w:r>
      <w:r w:rsidRPr="00C870DD">
        <w:rPr>
          <w:rFonts w:ascii="Arial" w:hAnsi="Arial" w:cs="Arial"/>
          <w:sz w:val="20"/>
          <w:szCs w:val="20"/>
        </w:rPr>
        <w:t>Solicitud a la Secretaría de Planeación</w:t>
      </w:r>
      <w:r>
        <w:rPr>
          <w:rFonts w:ascii="Arial" w:hAnsi="Arial" w:cs="Arial"/>
          <w:sz w:val="20"/>
          <w:szCs w:val="20"/>
        </w:rPr>
        <w:t xml:space="preserve"> </w:t>
      </w:r>
      <w:r w:rsidRPr="00C870DD">
        <w:rPr>
          <w:rFonts w:ascii="Arial" w:hAnsi="Arial" w:cs="Arial"/>
          <w:sz w:val="20"/>
          <w:szCs w:val="20"/>
        </w:rPr>
        <w:t>de socialización y acompañamiento en la aplicación de la política de administración del riesgo de la entidad a las alcaldías locales</w:t>
      </w:r>
      <w:r>
        <w:rPr>
          <w:rFonts w:ascii="Arial" w:hAnsi="Arial" w:cs="Arial"/>
          <w:sz w:val="20"/>
          <w:szCs w:val="20"/>
        </w:rPr>
        <w:t xml:space="preserve">, </w:t>
      </w:r>
      <w:r w:rsidRPr="00C870DD">
        <w:rPr>
          <w:rFonts w:ascii="Arial" w:hAnsi="Arial" w:cs="Arial"/>
          <w:sz w:val="20"/>
          <w:szCs w:val="20"/>
        </w:rPr>
        <w:t>Revisión y/o actualización de la matriz de riesgo de la alcaldía local metropolitana de acuerdo con la política de administración del riesgo de la entidad.</w:t>
      </w:r>
      <w:r>
        <w:rPr>
          <w:rFonts w:ascii="Arial" w:hAnsi="Arial" w:cs="Arial"/>
          <w:sz w:val="20"/>
          <w:szCs w:val="20"/>
        </w:rPr>
        <w:t xml:space="preserve"> (cumplimiento: 100%)</w:t>
      </w:r>
    </w:p>
    <w:p w:rsidR="00C870DD" w:rsidP="00C870DD" w:rsidRDefault="00C870DD" w14:paraId="01AFC2B2" w14:textId="4ECCCD07">
      <w:pPr>
        <w:pStyle w:val="Prrafodelista"/>
        <w:jc w:val="both"/>
        <w:rPr>
          <w:rFonts w:ascii="Arial" w:hAnsi="Arial" w:cs="Arial"/>
          <w:b/>
          <w:bCs/>
          <w:sz w:val="20"/>
          <w:szCs w:val="20"/>
        </w:rPr>
      </w:pPr>
    </w:p>
    <w:p w:rsidR="00C870DD" w:rsidP="00C870DD" w:rsidRDefault="00C870DD" w14:paraId="21E25F63" w14:textId="53D265B9">
      <w:pPr>
        <w:pStyle w:val="Prrafodelista"/>
        <w:numPr>
          <w:ilvl w:val="0"/>
          <w:numId w:val="5"/>
        </w:numPr>
        <w:jc w:val="both"/>
        <w:rPr>
          <w:rFonts w:ascii="Arial" w:hAnsi="Arial" w:cs="Arial"/>
          <w:b/>
          <w:bCs/>
          <w:i/>
          <w:iCs/>
          <w:sz w:val="20"/>
          <w:szCs w:val="20"/>
        </w:rPr>
      </w:pPr>
      <w:r w:rsidRPr="00C870DD">
        <w:rPr>
          <w:rFonts w:ascii="Arial" w:hAnsi="Arial" w:cs="Arial"/>
          <w:b/>
          <w:bCs/>
          <w:i/>
          <w:iCs/>
          <w:sz w:val="20"/>
          <w:szCs w:val="20"/>
        </w:rPr>
        <w:t>Es importante fortalecer las estrategias y acciones al interior de su dependencia para lograr el cumplimiento del 100% de los PQRSD a cargo.</w:t>
      </w:r>
    </w:p>
    <w:p w:rsidR="00C870DD" w:rsidP="00C870DD" w:rsidRDefault="00C870DD" w14:paraId="36D3E6F7" w14:textId="3DE5099B">
      <w:pPr>
        <w:pStyle w:val="Prrafodelista"/>
        <w:jc w:val="both"/>
        <w:rPr>
          <w:rFonts w:ascii="Arial" w:hAnsi="Arial" w:cs="Arial"/>
          <w:sz w:val="20"/>
          <w:szCs w:val="20"/>
        </w:rPr>
      </w:pPr>
      <w:r w:rsidRPr="002221EE" w:rsidR="002221EE">
        <w:rPr>
          <w:rFonts w:ascii="Arial" w:hAnsi="Arial" w:cs="Arial"/>
          <w:b w:val="1"/>
          <w:bCs w:val="1"/>
          <w:sz w:val="20"/>
          <w:szCs w:val="20"/>
        </w:rPr>
        <w:t xml:space="preserve">Actividades implementadas: </w:t>
      </w:r>
      <w:r w:rsidRPr="002221EE" w:rsidR="002221EE">
        <w:rPr>
          <w:rFonts w:ascii="Arial" w:hAnsi="Arial" w:cs="Arial"/>
          <w:sz w:val="20"/>
          <w:szCs w:val="20"/>
        </w:rPr>
        <w:t>Continuar con el seguimiento periódico a las PQRSD asignadas a la alcaldía local metropolitana para garantizar el cumplimiento en los tiempos de respuesta establecido por la Ley. (Cumplimiento: 100%)</w:t>
      </w:r>
    </w:p>
    <w:p w:rsidR="00C870DD" w:rsidP="00C870DD" w:rsidRDefault="00C870DD" w14:paraId="7B60C484" w14:textId="77777777">
      <w:pPr>
        <w:pStyle w:val="Prrafodelista"/>
        <w:jc w:val="both"/>
        <w:rPr>
          <w:rFonts w:ascii="Arial" w:hAnsi="Arial" w:cs="Arial"/>
          <w:sz w:val="20"/>
          <w:szCs w:val="20"/>
        </w:rPr>
      </w:pPr>
    </w:p>
    <w:p w:rsidR="00C870DD" w:rsidP="00C870DD" w:rsidRDefault="0015159F" w14:paraId="4995532E" w14:textId="01C6A6A3">
      <w:pPr>
        <w:pStyle w:val="Prrafodelista"/>
        <w:numPr>
          <w:ilvl w:val="0"/>
          <w:numId w:val="5"/>
        </w:numPr>
        <w:jc w:val="both"/>
        <w:rPr>
          <w:rFonts w:ascii="Arial" w:hAnsi="Arial" w:cs="Arial"/>
          <w:b/>
          <w:bCs/>
          <w:i/>
          <w:iCs/>
          <w:sz w:val="20"/>
          <w:szCs w:val="20"/>
        </w:rPr>
      </w:pPr>
      <w:r w:rsidRPr="0015159F">
        <w:rPr>
          <w:rFonts w:ascii="Arial" w:hAnsi="Arial" w:cs="Arial"/>
          <w:b/>
          <w:bCs/>
          <w:i/>
          <w:iCs/>
          <w:sz w:val="20"/>
          <w:szCs w:val="20"/>
        </w:rPr>
        <w:t>Es conveniente continuar con la documentación y registro de lecciones aprendidas para fortalecer el aprendizaje organizacional y la política de gestión del conocimiento en la entidad</w:t>
      </w:r>
      <w:r>
        <w:rPr>
          <w:rFonts w:ascii="Arial" w:hAnsi="Arial" w:cs="Arial"/>
          <w:b/>
          <w:bCs/>
          <w:i/>
          <w:iCs/>
          <w:sz w:val="20"/>
          <w:szCs w:val="20"/>
        </w:rPr>
        <w:t xml:space="preserve">. </w:t>
      </w:r>
    </w:p>
    <w:p w:rsidRPr="0015159F" w:rsidR="0015159F" w:rsidP="0015159F" w:rsidRDefault="0015159F" w14:paraId="3CF3627A" w14:textId="537CB0AA">
      <w:pPr>
        <w:pStyle w:val="Prrafodelista"/>
        <w:jc w:val="both"/>
        <w:rPr>
          <w:rFonts w:ascii="Arial" w:hAnsi="Arial" w:cs="Arial"/>
          <w:b w:val="1"/>
          <w:bCs w:val="1"/>
          <w:sz w:val="20"/>
          <w:szCs w:val="20"/>
        </w:rPr>
      </w:pPr>
      <w:r w:rsidRPr="43C3B271" w:rsidR="43C3B271">
        <w:rPr>
          <w:rFonts w:ascii="Arial" w:hAnsi="Arial" w:cs="Arial"/>
          <w:b w:val="1"/>
          <w:bCs w:val="1"/>
          <w:sz w:val="20"/>
          <w:szCs w:val="20"/>
        </w:rPr>
        <w:t xml:space="preserve">Actividades implementadas: </w:t>
      </w:r>
      <w:r w:rsidRPr="43C3B271" w:rsidR="43C3B271">
        <w:rPr>
          <w:rFonts w:ascii="Arial" w:hAnsi="Arial" w:cs="Arial"/>
          <w:sz w:val="20"/>
          <w:szCs w:val="20"/>
        </w:rPr>
        <w:t>Solicitud de asesoría y acompañamiento a la GCIG para la formulación de las lecciones aprendidas de las alcaldías locales. (Cumplimiento: 100%)</w:t>
      </w:r>
    </w:p>
    <w:p w:rsidRPr="003A5A39" w:rsidR="003A5A39" w:rsidP="00336C5D" w:rsidRDefault="003A5A39" w14:paraId="5C6193E2" w14:textId="0CB1EC5A">
      <w:pPr>
        <w:pStyle w:val="Prrafodelista"/>
        <w:autoSpaceDE w:val="0"/>
        <w:autoSpaceDN w:val="0"/>
        <w:adjustRightInd w:val="0"/>
        <w:spacing w:line="276" w:lineRule="auto"/>
        <w:jc w:val="both"/>
        <w:rPr>
          <w:rFonts w:ascii="Arial" w:hAnsi="Arial" w:cs="Arial"/>
          <w:sz w:val="20"/>
          <w:szCs w:val="20"/>
        </w:rPr>
      </w:pPr>
    </w:p>
    <w:p w:rsidRPr="00336C5D" w:rsidR="003A5A39" w:rsidP="00336C5D" w:rsidRDefault="003A5A39" w14:paraId="29C7519A" w14:textId="77777777">
      <w:pPr>
        <w:pStyle w:val="Prrafodelista"/>
        <w:autoSpaceDE w:val="0"/>
        <w:autoSpaceDN w:val="0"/>
        <w:adjustRightInd w:val="0"/>
        <w:spacing w:line="276" w:lineRule="auto"/>
        <w:jc w:val="both"/>
        <w:rPr>
          <w:rFonts w:ascii="Arial" w:hAnsi="Arial" w:cs="Arial"/>
          <w:sz w:val="20"/>
          <w:szCs w:val="20"/>
        </w:rPr>
      </w:pPr>
    </w:p>
    <w:p w:rsidRPr="00336C5D" w:rsidR="00336C5D" w:rsidP="009C2BB2" w:rsidRDefault="00336C5D" w14:paraId="71F1407E" w14:textId="77777777">
      <w:pPr>
        <w:pStyle w:val="Prrafodelista"/>
        <w:autoSpaceDE w:val="0"/>
        <w:autoSpaceDN w:val="0"/>
        <w:adjustRightInd w:val="0"/>
        <w:spacing w:line="276" w:lineRule="auto"/>
        <w:jc w:val="both"/>
        <w:rPr>
          <w:rFonts w:ascii="Arial" w:hAnsi="Arial" w:cs="Arial"/>
          <w:sz w:val="20"/>
          <w:szCs w:val="20"/>
        </w:rPr>
      </w:pPr>
    </w:p>
    <w:p w:rsidR="002A3E0C" w:rsidP="009C2BB2" w:rsidRDefault="002A3E0C" w14:paraId="10815830" w14:textId="2E265C13">
      <w:pPr>
        <w:autoSpaceDE w:val="0"/>
        <w:autoSpaceDN w:val="0"/>
        <w:adjustRightInd w:val="0"/>
        <w:spacing w:line="276" w:lineRule="auto"/>
        <w:rPr>
          <w:rFonts w:ascii="Arial" w:hAnsi="Arial" w:cs="Arial"/>
          <w:b/>
          <w:bCs/>
          <w:sz w:val="22"/>
          <w:szCs w:val="22"/>
        </w:rPr>
      </w:pPr>
    </w:p>
    <w:p w:rsidR="00694F6F" w:rsidP="009C2BB2" w:rsidRDefault="00694F6F" w14:paraId="10A71A2D" w14:textId="77777777" w14:noSpellErr="1">
      <w:pPr>
        <w:autoSpaceDE w:val="0"/>
        <w:autoSpaceDN w:val="0"/>
        <w:adjustRightInd w:val="0"/>
        <w:spacing w:line="276" w:lineRule="auto"/>
        <w:rPr>
          <w:rFonts w:ascii="Arial" w:hAnsi="Arial" w:cs="Arial"/>
          <w:b w:val="1"/>
          <w:bCs w:val="1"/>
          <w:sz w:val="22"/>
          <w:szCs w:val="22"/>
        </w:rPr>
      </w:pPr>
    </w:p>
    <w:p w:rsidR="52F5D6A8" w:rsidP="52F5D6A8" w:rsidRDefault="52F5D6A8" w14:paraId="17ACED8E" w14:textId="6DC09EE2">
      <w:pPr>
        <w:pStyle w:val="Normal"/>
        <w:spacing w:line="276" w:lineRule="auto"/>
        <w:rPr>
          <w:rFonts w:ascii="Arial" w:hAnsi="Arial" w:cs="Arial"/>
          <w:b w:val="1"/>
          <w:bCs w:val="1"/>
          <w:sz w:val="22"/>
          <w:szCs w:val="22"/>
        </w:rPr>
      </w:pPr>
    </w:p>
    <w:p w:rsidR="52F5D6A8" w:rsidP="52F5D6A8" w:rsidRDefault="52F5D6A8" w14:paraId="2EB9F466" w14:textId="07271597">
      <w:pPr>
        <w:pStyle w:val="Normal"/>
        <w:spacing w:line="276" w:lineRule="auto"/>
        <w:rPr>
          <w:rFonts w:ascii="Arial" w:hAnsi="Arial" w:cs="Arial"/>
          <w:b w:val="1"/>
          <w:bCs w:val="1"/>
          <w:sz w:val="22"/>
          <w:szCs w:val="22"/>
        </w:rPr>
      </w:pPr>
    </w:p>
    <w:p w:rsidR="000820B7" w:rsidP="009C2BB2" w:rsidRDefault="000820B7" w14:paraId="2CD5649A" w14:textId="77777777">
      <w:pPr>
        <w:autoSpaceDE w:val="0"/>
        <w:autoSpaceDN w:val="0"/>
        <w:adjustRightInd w:val="0"/>
        <w:spacing w:line="276" w:lineRule="auto"/>
        <w:rPr>
          <w:rFonts w:ascii="Arial" w:hAnsi="Arial" w:cs="Arial"/>
          <w:b/>
          <w:bCs/>
          <w:sz w:val="22"/>
          <w:szCs w:val="22"/>
        </w:rPr>
      </w:pPr>
    </w:p>
    <w:p w:rsidR="00802F5D" w:rsidP="009C2BB2" w:rsidRDefault="00802F5D" w14:paraId="6E34DECF" w14:textId="75A3D895">
      <w:pPr>
        <w:autoSpaceDE w:val="0"/>
        <w:autoSpaceDN w:val="0"/>
        <w:adjustRightInd w:val="0"/>
        <w:spacing w:line="276" w:lineRule="auto"/>
        <w:jc w:val="center"/>
        <w:rPr>
          <w:rFonts w:ascii="Arial" w:hAnsi="Arial" w:cs="Arial"/>
          <w:b/>
          <w:bCs/>
          <w:sz w:val="22"/>
          <w:szCs w:val="22"/>
        </w:rPr>
      </w:pPr>
      <w:r w:rsidRPr="0027115A">
        <w:rPr>
          <w:rFonts w:ascii="Arial" w:hAnsi="Arial" w:cs="Arial"/>
          <w:b/>
          <w:bCs/>
          <w:sz w:val="22"/>
          <w:szCs w:val="22"/>
        </w:rPr>
        <w:t>CAPÍTULO 2</w:t>
      </w:r>
    </w:p>
    <w:p w:rsidRPr="0027115A" w:rsidR="00694F6F" w:rsidP="009C2BB2" w:rsidRDefault="00694F6F" w14:paraId="29B8BABA" w14:textId="77777777">
      <w:pPr>
        <w:autoSpaceDE w:val="0"/>
        <w:autoSpaceDN w:val="0"/>
        <w:adjustRightInd w:val="0"/>
        <w:spacing w:line="276" w:lineRule="auto"/>
        <w:jc w:val="center"/>
        <w:rPr>
          <w:rFonts w:ascii="Arial" w:hAnsi="Arial" w:cs="Arial"/>
          <w:b/>
          <w:bCs/>
          <w:sz w:val="22"/>
          <w:szCs w:val="22"/>
        </w:rPr>
      </w:pPr>
    </w:p>
    <w:p w:rsidR="00802F5D" w:rsidP="009C2BB2" w:rsidRDefault="00802F5D" w14:paraId="7D5490A6" w14:textId="2EE028F2">
      <w:pPr>
        <w:autoSpaceDE w:val="0"/>
        <w:autoSpaceDN w:val="0"/>
        <w:adjustRightInd w:val="0"/>
        <w:spacing w:line="276" w:lineRule="auto"/>
        <w:jc w:val="center"/>
        <w:rPr>
          <w:rFonts w:ascii="Arial" w:hAnsi="Arial" w:cs="Arial"/>
          <w:b/>
          <w:bCs/>
          <w:sz w:val="22"/>
          <w:szCs w:val="22"/>
        </w:rPr>
      </w:pPr>
      <w:r w:rsidRPr="0027115A">
        <w:rPr>
          <w:rFonts w:ascii="Arial" w:hAnsi="Arial" w:cs="Arial"/>
          <w:b/>
          <w:bCs/>
          <w:sz w:val="22"/>
          <w:szCs w:val="22"/>
        </w:rPr>
        <w:t>POLÍTICAS ESTRATÉGICAS Y TEMAS TRANSVERSALES.</w:t>
      </w:r>
    </w:p>
    <w:p w:rsidR="00694F6F" w:rsidP="009C2BB2" w:rsidRDefault="00694F6F" w14:paraId="688F884E" w14:textId="77777777">
      <w:pPr>
        <w:autoSpaceDE w:val="0"/>
        <w:autoSpaceDN w:val="0"/>
        <w:adjustRightInd w:val="0"/>
        <w:spacing w:line="276" w:lineRule="auto"/>
        <w:jc w:val="center"/>
        <w:rPr>
          <w:rFonts w:ascii="Arial" w:hAnsi="Arial" w:cs="Arial"/>
          <w:b/>
          <w:bCs/>
          <w:sz w:val="22"/>
          <w:szCs w:val="22"/>
        </w:rPr>
      </w:pPr>
    </w:p>
    <w:p w:rsidRPr="00927066" w:rsidR="00927066" w:rsidP="009C2BB2" w:rsidRDefault="00754EEF" w14:paraId="617989D4" w14:textId="33BA2E2F">
      <w:pPr>
        <w:autoSpaceDE w:val="0"/>
        <w:autoSpaceDN w:val="0"/>
        <w:adjustRightInd w:val="0"/>
        <w:spacing w:line="276" w:lineRule="auto"/>
        <w:jc w:val="both"/>
        <w:rPr>
          <w:rFonts w:ascii="Arial" w:hAnsi="Arial" w:cs="Arial"/>
          <w:sz w:val="22"/>
          <w:szCs w:val="22"/>
        </w:rPr>
      </w:pPr>
      <w:r>
        <w:rPr>
          <w:rFonts w:ascii="Arial" w:hAnsi="Arial" w:cs="Arial"/>
          <w:sz w:val="22"/>
          <w:szCs w:val="22"/>
        </w:rPr>
        <w:t>Al tener la alcaldía local procesos enteramente transversales, se considera que no aplica directamente el diligenciamiento de este capítulo, toda vez que la información relacionada con cada proceso que se realiza en la entidad se encuentra consolidado en las diferentes secretarías del distrito.</w:t>
      </w:r>
    </w:p>
    <w:p w:rsidRPr="0027115A" w:rsidR="009272E9" w:rsidP="009C2BB2" w:rsidRDefault="009272E9" w14:paraId="6F4D1414" w14:textId="77777777">
      <w:pPr>
        <w:autoSpaceDE w:val="0"/>
        <w:autoSpaceDN w:val="0"/>
        <w:adjustRightInd w:val="0"/>
        <w:spacing w:line="276" w:lineRule="auto"/>
        <w:jc w:val="center"/>
        <w:rPr>
          <w:rFonts w:ascii="Arial" w:hAnsi="Arial" w:cs="Arial"/>
          <w:b/>
          <w:bCs/>
          <w:sz w:val="22"/>
          <w:szCs w:val="22"/>
        </w:rPr>
      </w:pPr>
    </w:p>
    <w:p w:rsidRPr="0027115A" w:rsidR="00802F5D" w:rsidP="009C2BB2" w:rsidRDefault="00802F5D" w14:paraId="4BC5E7E0" w14:textId="77777777">
      <w:pPr>
        <w:autoSpaceDE w:val="0"/>
        <w:autoSpaceDN w:val="0"/>
        <w:adjustRightInd w:val="0"/>
        <w:spacing w:line="276" w:lineRule="auto"/>
        <w:jc w:val="center"/>
        <w:rPr>
          <w:rFonts w:ascii="Arial" w:hAnsi="Arial" w:cs="Arial"/>
          <w:b/>
          <w:bCs/>
          <w:sz w:val="22"/>
          <w:szCs w:val="22"/>
        </w:rPr>
      </w:pPr>
      <w:r w:rsidRPr="0027115A">
        <w:rPr>
          <w:rFonts w:ascii="Arial" w:hAnsi="Arial" w:cs="Arial"/>
          <w:b/>
          <w:bCs/>
          <w:sz w:val="22"/>
          <w:szCs w:val="22"/>
        </w:rPr>
        <w:t>CAPÍTULO 3</w:t>
      </w:r>
    </w:p>
    <w:p w:rsidR="00802F5D" w:rsidP="009C2BB2" w:rsidRDefault="00802F5D" w14:paraId="025D625B" w14:textId="0B2EAE3B">
      <w:pPr>
        <w:autoSpaceDE w:val="0"/>
        <w:autoSpaceDN w:val="0"/>
        <w:adjustRightInd w:val="0"/>
        <w:spacing w:line="276" w:lineRule="auto"/>
        <w:jc w:val="center"/>
        <w:rPr>
          <w:rFonts w:ascii="Arial" w:hAnsi="Arial" w:cs="Arial"/>
          <w:b/>
          <w:bCs/>
          <w:sz w:val="22"/>
          <w:szCs w:val="22"/>
        </w:rPr>
      </w:pPr>
      <w:r w:rsidRPr="0027115A">
        <w:rPr>
          <w:rFonts w:ascii="Arial" w:hAnsi="Arial" w:cs="Arial"/>
          <w:b/>
          <w:bCs/>
          <w:sz w:val="22"/>
          <w:szCs w:val="22"/>
        </w:rPr>
        <w:t>TEMAS RELEVANTES Y/O PRIORITARIOS</w:t>
      </w:r>
    </w:p>
    <w:p w:rsidR="00927066" w:rsidP="009C2BB2" w:rsidRDefault="00927066" w14:paraId="18DEB1ED" w14:textId="325C962F">
      <w:pPr>
        <w:autoSpaceDE w:val="0"/>
        <w:autoSpaceDN w:val="0"/>
        <w:adjustRightInd w:val="0"/>
        <w:spacing w:line="276" w:lineRule="auto"/>
        <w:jc w:val="center"/>
        <w:rPr>
          <w:rFonts w:ascii="Arial" w:hAnsi="Arial" w:cs="Arial"/>
          <w:b/>
          <w:bCs/>
          <w:sz w:val="22"/>
          <w:szCs w:val="22"/>
        </w:rPr>
      </w:pPr>
    </w:p>
    <w:p w:rsidR="00927066" w:rsidP="009C2BB2" w:rsidRDefault="00927066" w14:paraId="24FA4EAF" w14:textId="4C12B15F">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Dado que actualmente las alcaldías locales únicamente realizan gestión para que se desarrollen actividades en la localidad, se considera que </w:t>
      </w:r>
      <w:r w:rsidR="001E011D">
        <w:rPr>
          <w:rFonts w:ascii="Arial" w:hAnsi="Arial" w:cs="Arial"/>
          <w:sz w:val="22"/>
          <w:szCs w:val="22"/>
        </w:rPr>
        <w:t>únicamente aplica lo concerniente a informes de gestión.</w:t>
      </w:r>
    </w:p>
    <w:p w:rsidR="001E011D" w:rsidP="009C2BB2" w:rsidRDefault="001E011D" w14:paraId="042B545E" w14:textId="0D505F3C">
      <w:pPr>
        <w:autoSpaceDE w:val="0"/>
        <w:autoSpaceDN w:val="0"/>
        <w:adjustRightInd w:val="0"/>
        <w:spacing w:line="276" w:lineRule="auto"/>
        <w:jc w:val="both"/>
        <w:rPr>
          <w:rFonts w:ascii="Arial" w:hAnsi="Arial" w:cs="Arial"/>
          <w:sz w:val="22"/>
          <w:szCs w:val="22"/>
        </w:rPr>
      </w:pPr>
    </w:p>
    <w:p w:rsidR="00AC090A" w:rsidP="009C2BB2" w:rsidRDefault="00AC090A" w14:paraId="2814A69F" w14:textId="77777777">
      <w:pPr>
        <w:autoSpaceDE w:val="0"/>
        <w:autoSpaceDN w:val="0"/>
        <w:adjustRightInd w:val="0"/>
        <w:spacing w:line="276" w:lineRule="auto"/>
        <w:jc w:val="both"/>
        <w:rPr>
          <w:rFonts w:ascii="Arial" w:hAnsi="Arial" w:cs="Arial"/>
          <w:b w:val="1"/>
          <w:bCs w:val="1"/>
          <w:sz w:val="22"/>
          <w:szCs w:val="22"/>
        </w:rPr>
      </w:pPr>
    </w:p>
    <w:p w:rsidR="43C3B271" w:rsidP="43C3B271" w:rsidRDefault="43C3B271" w14:paraId="55FACD2E" w14:textId="3B8244CA">
      <w:pPr>
        <w:pStyle w:val="Normal"/>
        <w:spacing w:line="276" w:lineRule="auto"/>
        <w:jc w:val="both"/>
        <w:rPr>
          <w:rFonts w:ascii="Arial" w:hAnsi="Arial" w:cs="Arial"/>
          <w:b w:val="1"/>
          <w:bCs w:val="1"/>
          <w:sz w:val="22"/>
          <w:szCs w:val="22"/>
        </w:rPr>
      </w:pPr>
    </w:p>
    <w:p w:rsidR="43C3B271" w:rsidP="43C3B271" w:rsidRDefault="43C3B271" w14:paraId="29C338FA" w14:textId="1D9A0BF9">
      <w:pPr>
        <w:pStyle w:val="Normal"/>
        <w:spacing w:line="276" w:lineRule="auto"/>
        <w:jc w:val="both"/>
        <w:rPr>
          <w:rFonts w:ascii="Arial" w:hAnsi="Arial" w:cs="Arial"/>
          <w:b w:val="1"/>
          <w:bCs w:val="1"/>
          <w:sz w:val="22"/>
          <w:szCs w:val="22"/>
        </w:rPr>
      </w:pPr>
    </w:p>
    <w:p w:rsidR="001E011D" w:rsidP="009C2BB2" w:rsidRDefault="001E011D" w14:paraId="5F624667" w14:textId="70131B8B">
      <w:pPr>
        <w:autoSpaceDE w:val="0"/>
        <w:autoSpaceDN w:val="0"/>
        <w:adjustRightInd w:val="0"/>
        <w:spacing w:line="276" w:lineRule="auto"/>
        <w:jc w:val="both"/>
        <w:rPr>
          <w:rFonts w:ascii="Arial" w:hAnsi="Arial" w:cs="Arial"/>
          <w:b/>
          <w:bCs/>
          <w:sz w:val="22"/>
          <w:szCs w:val="22"/>
        </w:rPr>
      </w:pPr>
      <w:r w:rsidRPr="001E011D">
        <w:rPr>
          <w:rFonts w:ascii="Arial" w:hAnsi="Arial" w:cs="Arial"/>
          <w:b/>
          <w:bCs/>
          <w:sz w:val="22"/>
          <w:szCs w:val="22"/>
        </w:rPr>
        <w:t>INFORMES DE GESTIÓN</w:t>
      </w:r>
    </w:p>
    <w:p w:rsidR="001E011D" w:rsidP="009C2BB2" w:rsidRDefault="001E011D" w14:paraId="683B3C07" w14:textId="437ACFE7">
      <w:pPr>
        <w:autoSpaceDE w:val="0"/>
        <w:autoSpaceDN w:val="0"/>
        <w:adjustRightInd w:val="0"/>
        <w:spacing w:line="276" w:lineRule="auto"/>
        <w:jc w:val="both"/>
        <w:rPr>
          <w:rFonts w:ascii="Arial" w:hAnsi="Arial" w:cs="Arial"/>
          <w:b/>
          <w:bCs/>
          <w:sz w:val="22"/>
          <w:szCs w:val="22"/>
        </w:rPr>
      </w:pPr>
    </w:p>
    <w:p w:rsidR="001E011D" w:rsidP="001E011D" w:rsidRDefault="001E011D" w14:paraId="5986B851" w14:textId="7B925A0F">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Durante el período de gobierno del cuatrienio 2020 – 2023 la alcaldía local metropolitana ha presentado informes de su gestión que permiten visualizar el nivel de gestión logrado en los diferentes aspectos enmarcados tanto en las políticas de MIPG aplicables a la entidad como en las actividades definidas en el plan de desarrollo local. </w:t>
      </w:r>
      <w:r w:rsidR="003C2E9E">
        <w:rPr>
          <w:rFonts w:ascii="Arial" w:hAnsi="Arial" w:cs="Arial"/>
          <w:sz w:val="22"/>
          <w:szCs w:val="22"/>
        </w:rPr>
        <w:t>(ver archivos adjuntos)</w:t>
      </w:r>
    </w:p>
    <w:p w:rsidR="001E011D" w:rsidP="001E011D" w:rsidRDefault="001E011D" w14:paraId="07A2D21D" w14:textId="0C634681">
      <w:pPr>
        <w:autoSpaceDE w:val="0"/>
        <w:autoSpaceDN w:val="0"/>
        <w:adjustRightInd w:val="0"/>
        <w:spacing w:line="276" w:lineRule="auto"/>
        <w:jc w:val="both"/>
        <w:rPr>
          <w:rFonts w:ascii="Arial" w:hAnsi="Arial" w:cs="Arial"/>
          <w:sz w:val="22"/>
          <w:szCs w:val="22"/>
        </w:rPr>
      </w:pPr>
    </w:p>
    <w:p w:rsidR="001E011D" w:rsidP="001E011D" w:rsidRDefault="001E011D" w14:paraId="57948908" w14:textId="0633DC82">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Es importante mencionar la situación particular presentada durante el año 2020, debido a que en ese año el alcalde local saliente Ronald Gordillo Jiménez no hizo proceso de </w:t>
      </w:r>
      <w:r>
        <w:rPr>
          <w:rFonts w:ascii="Arial" w:hAnsi="Arial" w:cs="Arial"/>
          <w:sz w:val="22"/>
          <w:szCs w:val="22"/>
        </w:rPr>
        <w:lastRenderedPageBreak/>
        <w:t xml:space="preserve">empalme con el alcalde local entrante Frank Chapman Patiño, </w:t>
      </w:r>
      <w:r w:rsidR="003C2E9E">
        <w:rPr>
          <w:rFonts w:ascii="Arial" w:hAnsi="Arial" w:cs="Arial"/>
          <w:sz w:val="22"/>
          <w:szCs w:val="22"/>
        </w:rPr>
        <w:t>situación que en entre otras cosas, no permitió recibir informe de la gestión realizada por la alcaldía local durante ese año (2020). El alcalde saliente únicamente entregó formato diligenciado de acta de entrega y argumentó que dentro de ésta se encontraba el informe de gestión. Una vez revisado el documento se concluye que la información consignada en el acta no corresponde con lo mínimamente requerido para cumplir con la estructura y contenido de un informe de gestión.</w:t>
      </w:r>
    </w:p>
    <w:p w:rsidR="00AC090A" w:rsidP="001E011D" w:rsidRDefault="00AC090A" w14:paraId="79311CE4" w14:textId="77777777">
      <w:pPr>
        <w:autoSpaceDE w:val="0"/>
        <w:autoSpaceDN w:val="0"/>
        <w:adjustRightInd w:val="0"/>
        <w:spacing w:line="276" w:lineRule="auto"/>
        <w:jc w:val="both"/>
        <w:rPr>
          <w:rFonts w:ascii="Arial" w:hAnsi="Arial" w:cs="Arial"/>
          <w:b/>
          <w:bCs/>
          <w:sz w:val="22"/>
          <w:szCs w:val="22"/>
        </w:rPr>
      </w:pPr>
    </w:p>
    <w:p w:rsidR="00AC090A" w:rsidP="001E011D" w:rsidRDefault="00AC090A" w14:paraId="480468B5" w14:textId="77777777">
      <w:pPr>
        <w:autoSpaceDE w:val="0"/>
        <w:autoSpaceDN w:val="0"/>
        <w:adjustRightInd w:val="0"/>
        <w:spacing w:line="276" w:lineRule="auto"/>
        <w:jc w:val="both"/>
        <w:rPr>
          <w:rFonts w:ascii="Arial" w:hAnsi="Arial" w:cs="Arial"/>
          <w:b/>
          <w:bCs/>
          <w:sz w:val="22"/>
          <w:szCs w:val="22"/>
        </w:rPr>
      </w:pPr>
    </w:p>
    <w:p w:rsidRPr="006040C5" w:rsidR="003C2E9E" w:rsidP="001E011D" w:rsidRDefault="006040C5" w14:paraId="0E9F2D37" w14:textId="6C2E51C8">
      <w:pPr>
        <w:autoSpaceDE w:val="0"/>
        <w:autoSpaceDN w:val="0"/>
        <w:adjustRightInd w:val="0"/>
        <w:spacing w:line="276" w:lineRule="auto"/>
        <w:jc w:val="both"/>
        <w:rPr>
          <w:rFonts w:ascii="Arial" w:hAnsi="Arial" w:cs="Arial"/>
          <w:b/>
          <w:bCs/>
          <w:sz w:val="22"/>
          <w:szCs w:val="22"/>
        </w:rPr>
      </w:pPr>
      <w:r w:rsidRPr="006040C5">
        <w:rPr>
          <w:rFonts w:ascii="Arial" w:hAnsi="Arial" w:cs="Arial"/>
          <w:b/>
          <w:bCs/>
          <w:sz w:val="22"/>
          <w:szCs w:val="22"/>
        </w:rPr>
        <w:t>ENTREGA DEL DESPACHO</w:t>
      </w:r>
    </w:p>
    <w:p w:rsidR="006040C5" w:rsidP="001E011D" w:rsidRDefault="006040C5" w14:paraId="1C2026D3" w14:textId="187E3EB4">
      <w:pPr>
        <w:autoSpaceDE w:val="0"/>
        <w:autoSpaceDN w:val="0"/>
        <w:adjustRightInd w:val="0"/>
        <w:spacing w:line="276" w:lineRule="auto"/>
        <w:jc w:val="both"/>
        <w:rPr>
          <w:rFonts w:ascii="Arial" w:hAnsi="Arial" w:cs="Arial"/>
          <w:sz w:val="22"/>
          <w:szCs w:val="22"/>
        </w:rPr>
      </w:pPr>
    </w:p>
    <w:p w:rsidRPr="006040C5" w:rsidR="006040C5" w:rsidP="006040C5" w:rsidRDefault="006040C5" w14:paraId="44209162" w14:textId="728EB848">
      <w:pPr>
        <w:autoSpaceDE w:val="0"/>
        <w:autoSpaceDN w:val="0"/>
        <w:adjustRightInd w:val="0"/>
        <w:spacing w:line="276" w:lineRule="auto"/>
        <w:jc w:val="both"/>
        <w:rPr>
          <w:rFonts w:ascii="Arial" w:hAnsi="Arial" w:cs="Arial"/>
          <w:sz w:val="22"/>
          <w:szCs w:val="22"/>
        </w:rPr>
      </w:pPr>
      <w:r w:rsidRPr="52F5D6A8" w:rsidR="52F5D6A8">
        <w:rPr>
          <w:rFonts w:ascii="Arial" w:hAnsi="Arial" w:cs="Arial"/>
          <w:sz w:val="22"/>
          <w:szCs w:val="22"/>
        </w:rPr>
        <w:t xml:space="preserve">Como alcalde local ocupo el cargo desde el 13 de febrero de 2023, mis antecesores fueron </w:t>
      </w:r>
      <w:r w:rsidRPr="52F5D6A8" w:rsidR="52F5D6A8">
        <w:rPr>
          <w:rFonts w:ascii="Arial" w:hAnsi="Arial" w:cs="Arial"/>
          <w:sz w:val="22"/>
          <w:szCs w:val="22"/>
        </w:rPr>
        <w:t>los siguientes secretarios</w:t>
      </w:r>
      <w:r w:rsidRPr="52F5D6A8" w:rsidR="52F5D6A8">
        <w:rPr>
          <w:rFonts w:ascii="Arial" w:hAnsi="Arial" w:cs="Arial"/>
          <w:sz w:val="22"/>
          <w:szCs w:val="22"/>
        </w:rPr>
        <w:t>:</w:t>
      </w:r>
    </w:p>
    <w:p w:rsidRPr="00846622" w:rsidR="00846622" w:rsidP="00846622" w:rsidRDefault="00846622" w14:paraId="11089ACD" w14:textId="7A9B4035">
      <w:pPr>
        <w:autoSpaceDE w:val="0"/>
        <w:autoSpaceDN w:val="0"/>
        <w:adjustRightInd w:val="0"/>
        <w:spacing w:line="276" w:lineRule="auto"/>
        <w:rPr>
          <w:rFonts w:ascii="Arial" w:hAnsi="Arial" w:cs="Arial"/>
          <w:sz w:val="22"/>
          <w:szCs w:val="22"/>
        </w:rPr>
      </w:pPr>
      <w:r>
        <w:rPr>
          <w:rFonts w:ascii="Arial" w:hAnsi="Arial" w:cs="Arial"/>
          <w:sz w:val="22"/>
          <w:szCs w:val="22"/>
        </w:rPr>
        <w:t xml:space="preserve">Desde </w:t>
      </w:r>
      <w:r w:rsidRPr="00846622">
        <w:rPr>
          <w:rFonts w:ascii="Arial" w:hAnsi="Arial" w:cs="Arial"/>
          <w:sz w:val="22"/>
          <w:szCs w:val="22"/>
        </w:rPr>
        <w:t>2 enero 2020 – 23 noviembre 2020</w:t>
      </w:r>
      <w:r>
        <w:rPr>
          <w:rFonts w:ascii="Arial" w:hAnsi="Arial" w:cs="Arial"/>
          <w:sz w:val="22"/>
          <w:szCs w:val="22"/>
        </w:rPr>
        <w:t xml:space="preserve"> </w:t>
      </w:r>
      <w:r w:rsidRPr="00846622">
        <w:rPr>
          <w:rFonts w:ascii="Arial" w:hAnsi="Arial" w:cs="Arial"/>
          <w:sz w:val="22"/>
          <w:szCs w:val="22"/>
        </w:rPr>
        <w:t xml:space="preserve">Ronald gordillo </w:t>
      </w:r>
      <w:r>
        <w:rPr>
          <w:rFonts w:ascii="Arial" w:hAnsi="Arial" w:cs="Arial"/>
          <w:sz w:val="22"/>
          <w:szCs w:val="22"/>
        </w:rPr>
        <w:t>J</w:t>
      </w:r>
      <w:r w:rsidRPr="00846622">
        <w:rPr>
          <w:rFonts w:ascii="Arial" w:hAnsi="Arial" w:cs="Arial"/>
          <w:sz w:val="22"/>
          <w:szCs w:val="22"/>
        </w:rPr>
        <w:t xml:space="preserve">iménez   </w:t>
      </w:r>
    </w:p>
    <w:p w:rsidRPr="00846622" w:rsidR="00846622" w:rsidP="00846622" w:rsidRDefault="00846622" w14:paraId="12277781" w14:textId="43F011D1">
      <w:pPr>
        <w:autoSpaceDE w:val="0"/>
        <w:autoSpaceDN w:val="0"/>
        <w:adjustRightInd w:val="0"/>
        <w:spacing w:line="276" w:lineRule="auto"/>
        <w:rPr>
          <w:rFonts w:ascii="Arial" w:hAnsi="Arial" w:cs="Arial"/>
          <w:sz w:val="22"/>
          <w:szCs w:val="22"/>
        </w:rPr>
      </w:pPr>
      <w:r w:rsidRPr="00846622">
        <w:rPr>
          <w:rFonts w:ascii="Arial" w:hAnsi="Arial" w:cs="Arial"/>
          <w:sz w:val="22"/>
          <w:szCs w:val="22"/>
        </w:rPr>
        <w:t xml:space="preserve">Frank </w:t>
      </w:r>
      <w:r>
        <w:rPr>
          <w:rFonts w:ascii="Arial" w:hAnsi="Arial" w:cs="Arial"/>
          <w:sz w:val="22"/>
          <w:szCs w:val="22"/>
        </w:rPr>
        <w:t>C</w:t>
      </w:r>
      <w:r w:rsidRPr="00846622">
        <w:rPr>
          <w:rFonts w:ascii="Arial" w:hAnsi="Arial" w:cs="Arial"/>
          <w:sz w:val="22"/>
          <w:szCs w:val="22"/>
        </w:rPr>
        <w:t xml:space="preserve">hapman </w:t>
      </w:r>
      <w:r>
        <w:rPr>
          <w:rFonts w:ascii="Arial" w:hAnsi="Arial" w:cs="Arial"/>
          <w:sz w:val="22"/>
          <w:szCs w:val="22"/>
        </w:rPr>
        <w:t>P</w:t>
      </w:r>
      <w:r w:rsidRPr="00846622">
        <w:rPr>
          <w:rFonts w:ascii="Arial" w:hAnsi="Arial" w:cs="Arial"/>
          <w:sz w:val="22"/>
          <w:szCs w:val="22"/>
        </w:rPr>
        <w:t>atiño</w:t>
      </w:r>
      <w:r>
        <w:rPr>
          <w:rFonts w:ascii="Arial" w:hAnsi="Arial" w:cs="Arial"/>
          <w:sz w:val="22"/>
          <w:szCs w:val="22"/>
        </w:rPr>
        <w:t xml:space="preserve"> desde el</w:t>
      </w:r>
      <w:r w:rsidRPr="00846622">
        <w:rPr>
          <w:rFonts w:ascii="Arial" w:hAnsi="Arial" w:cs="Arial"/>
          <w:sz w:val="22"/>
          <w:szCs w:val="22"/>
        </w:rPr>
        <w:t xml:space="preserve"> 24 noviembre 2020</w:t>
      </w:r>
      <w:r>
        <w:rPr>
          <w:rFonts w:ascii="Arial" w:hAnsi="Arial" w:cs="Arial"/>
          <w:sz w:val="22"/>
          <w:szCs w:val="22"/>
        </w:rPr>
        <w:t xml:space="preserve"> al</w:t>
      </w:r>
      <w:r w:rsidRPr="00846622">
        <w:rPr>
          <w:rFonts w:ascii="Arial" w:hAnsi="Arial" w:cs="Arial"/>
          <w:sz w:val="22"/>
          <w:szCs w:val="22"/>
        </w:rPr>
        <w:t xml:space="preserve"> 18 octubre</w:t>
      </w:r>
      <w:r>
        <w:rPr>
          <w:rFonts w:ascii="Arial" w:hAnsi="Arial" w:cs="Arial"/>
          <w:sz w:val="22"/>
          <w:szCs w:val="22"/>
        </w:rPr>
        <w:t xml:space="preserve"> de</w:t>
      </w:r>
      <w:r w:rsidRPr="00846622">
        <w:rPr>
          <w:rFonts w:ascii="Arial" w:hAnsi="Arial" w:cs="Arial"/>
          <w:sz w:val="22"/>
          <w:szCs w:val="22"/>
        </w:rPr>
        <w:t xml:space="preserve"> 2022</w:t>
      </w:r>
    </w:p>
    <w:p w:rsidRPr="00846622" w:rsidR="00846622" w:rsidP="00846622" w:rsidRDefault="00846622" w14:paraId="0F2038DA" w14:textId="75B4B9F8">
      <w:pPr>
        <w:autoSpaceDE w:val="0"/>
        <w:autoSpaceDN w:val="0"/>
        <w:adjustRightInd w:val="0"/>
        <w:spacing w:line="276" w:lineRule="auto"/>
        <w:rPr>
          <w:rFonts w:ascii="Arial" w:hAnsi="Arial" w:cs="Arial"/>
          <w:sz w:val="22"/>
          <w:szCs w:val="22"/>
        </w:rPr>
      </w:pPr>
      <w:r w:rsidRPr="00846622">
        <w:rPr>
          <w:rFonts w:ascii="Arial" w:hAnsi="Arial" w:cs="Arial"/>
          <w:sz w:val="22"/>
          <w:szCs w:val="22"/>
        </w:rPr>
        <w:t xml:space="preserve">Deivy </w:t>
      </w:r>
      <w:r>
        <w:rPr>
          <w:rFonts w:ascii="Arial" w:hAnsi="Arial" w:cs="Arial"/>
          <w:sz w:val="22"/>
          <w:szCs w:val="22"/>
        </w:rPr>
        <w:t>C</w:t>
      </w:r>
      <w:r w:rsidRPr="00846622">
        <w:rPr>
          <w:rFonts w:ascii="Arial" w:hAnsi="Arial" w:cs="Arial"/>
          <w:sz w:val="22"/>
          <w:szCs w:val="22"/>
        </w:rPr>
        <w:t xml:space="preserve">ásseres </w:t>
      </w:r>
      <w:r>
        <w:rPr>
          <w:rFonts w:ascii="Arial" w:hAnsi="Arial" w:cs="Arial"/>
          <w:sz w:val="22"/>
          <w:szCs w:val="22"/>
        </w:rPr>
        <w:t>C</w:t>
      </w:r>
      <w:r w:rsidRPr="00846622">
        <w:rPr>
          <w:rFonts w:ascii="Arial" w:hAnsi="Arial" w:cs="Arial"/>
          <w:sz w:val="22"/>
          <w:szCs w:val="22"/>
        </w:rPr>
        <w:t xml:space="preserve">añate </w:t>
      </w:r>
      <w:r>
        <w:rPr>
          <w:rFonts w:ascii="Arial" w:hAnsi="Arial" w:cs="Arial"/>
          <w:sz w:val="22"/>
          <w:szCs w:val="22"/>
        </w:rPr>
        <w:t xml:space="preserve">desde el </w:t>
      </w:r>
      <w:r w:rsidRPr="00846622">
        <w:rPr>
          <w:rFonts w:ascii="Arial" w:hAnsi="Arial" w:cs="Arial"/>
          <w:sz w:val="22"/>
          <w:szCs w:val="22"/>
        </w:rPr>
        <w:t xml:space="preserve">19 octubre 2022 </w:t>
      </w:r>
      <w:r>
        <w:rPr>
          <w:rFonts w:ascii="Arial" w:hAnsi="Arial" w:cs="Arial"/>
          <w:sz w:val="22"/>
          <w:szCs w:val="22"/>
        </w:rPr>
        <w:t>hasta el</w:t>
      </w:r>
      <w:r w:rsidRPr="00846622">
        <w:rPr>
          <w:rFonts w:ascii="Arial" w:hAnsi="Arial" w:cs="Arial"/>
          <w:sz w:val="22"/>
          <w:szCs w:val="22"/>
        </w:rPr>
        <w:t>12 febrero 2023</w:t>
      </w:r>
    </w:p>
    <w:p w:rsidR="00846622" w:rsidP="006040C5" w:rsidRDefault="00846622" w14:paraId="62A5CEDC" w14:textId="77777777">
      <w:pPr>
        <w:autoSpaceDE w:val="0"/>
        <w:autoSpaceDN w:val="0"/>
        <w:adjustRightInd w:val="0"/>
        <w:spacing w:line="276" w:lineRule="auto"/>
        <w:jc w:val="both"/>
        <w:rPr>
          <w:rFonts w:ascii="Arial" w:hAnsi="Arial" w:cs="Arial"/>
          <w:sz w:val="22"/>
          <w:szCs w:val="22"/>
        </w:rPr>
      </w:pPr>
    </w:p>
    <w:p w:rsidRPr="004B6DB0" w:rsidR="006040C5" w:rsidP="006040C5" w:rsidRDefault="006040C5" w14:paraId="02277492" w14:textId="1D0F6BC1">
      <w:pPr>
        <w:autoSpaceDE w:val="0"/>
        <w:autoSpaceDN w:val="0"/>
        <w:adjustRightInd w:val="0"/>
        <w:spacing w:line="276" w:lineRule="auto"/>
        <w:jc w:val="both"/>
        <w:rPr>
          <w:rFonts w:ascii="Arial" w:hAnsi="Arial" w:cs="Arial"/>
          <w:b/>
          <w:bCs/>
          <w:sz w:val="22"/>
          <w:szCs w:val="22"/>
        </w:rPr>
      </w:pPr>
      <w:r w:rsidRPr="004B6DB0">
        <w:rPr>
          <w:rFonts w:ascii="Arial" w:hAnsi="Arial" w:cs="Arial"/>
          <w:b/>
          <w:bCs/>
          <w:sz w:val="22"/>
          <w:szCs w:val="22"/>
        </w:rPr>
        <w:t>Los logros alcanzados durante mi gestión fueron:</w:t>
      </w:r>
    </w:p>
    <w:p w:rsidR="00846622" w:rsidP="006040C5" w:rsidRDefault="00846622" w14:paraId="73A59C42" w14:textId="33688551">
      <w:pPr>
        <w:autoSpaceDE w:val="0"/>
        <w:autoSpaceDN w:val="0"/>
        <w:adjustRightInd w:val="0"/>
        <w:spacing w:line="276" w:lineRule="auto"/>
        <w:jc w:val="both"/>
        <w:rPr>
          <w:rFonts w:ascii="Arial" w:hAnsi="Arial" w:cs="Arial"/>
          <w:sz w:val="22"/>
          <w:szCs w:val="22"/>
        </w:rPr>
      </w:pPr>
    </w:p>
    <w:p w:rsidR="00846622" w:rsidP="006040C5" w:rsidRDefault="00846622" w14:paraId="66F9F74E" w14:textId="0CE974E5">
      <w:pPr>
        <w:autoSpaceDE w:val="0"/>
        <w:autoSpaceDN w:val="0"/>
        <w:adjustRightInd w:val="0"/>
        <w:spacing w:line="276" w:lineRule="auto"/>
        <w:jc w:val="both"/>
        <w:rPr>
          <w:rFonts w:ascii="Arial" w:hAnsi="Arial" w:cs="Arial"/>
          <w:sz w:val="22"/>
          <w:szCs w:val="22"/>
        </w:rPr>
      </w:pPr>
      <w:r>
        <w:rPr>
          <w:rFonts w:ascii="Arial" w:hAnsi="Arial" w:cs="Arial"/>
          <w:sz w:val="22"/>
          <w:szCs w:val="22"/>
        </w:rPr>
        <w:t>Alcanzar resultados favorables de gestión para el cumplimiento de las actividades enmarcadas en el plan de desarrollo local, tales como aumentar las jornadas de bienestar animal en los barrios de la localidad,</w:t>
      </w:r>
      <w:r w:rsidR="00D5410E">
        <w:rPr>
          <w:rFonts w:ascii="Arial" w:hAnsi="Arial" w:cs="Arial"/>
          <w:sz w:val="22"/>
          <w:szCs w:val="22"/>
        </w:rPr>
        <w:t xml:space="preserve"> actividades deportivas que impulsaron la integración comunitaria, generar espacios de acercamiento entre la entidad y la localidad para llevar los servicios de Gestión social a las personas mediante ferias realizadas en la alcaldía local. </w:t>
      </w:r>
      <w:r>
        <w:rPr>
          <w:rFonts w:ascii="Arial" w:hAnsi="Arial" w:cs="Arial"/>
          <w:sz w:val="22"/>
          <w:szCs w:val="22"/>
        </w:rPr>
        <w:t xml:space="preserve"> fomentar la generación de nuevas oportunidades a través del convenio con el SENA y COMBARRANQUILLA para la realización de ferias de empleo.</w:t>
      </w:r>
    </w:p>
    <w:p w:rsidR="00846622" w:rsidP="006040C5" w:rsidRDefault="00846622" w14:paraId="4BCF3949" w14:textId="73363E3E">
      <w:pPr>
        <w:autoSpaceDE w:val="0"/>
        <w:autoSpaceDN w:val="0"/>
        <w:adjustRightInd w:val="0"/>
        <w:spacing w:line="276" w:lineRule="auto"/>
        <w:jc w:val="both"/>
        <w:rPr>
          <w:rFonts w:ascii="Arial" w:hAnsi="Arial" w:cs="Arial"/>
          <w:sz w:val="22"/>
          <w:szCs w:val="22"/>
        </w:rPr>
      </w:pPr>
      <w:r>
        <w:rPr>
          <w:rFonts w:ascii="Arial" w:hAnsi="Arial" w:cs="Arial"/>
          <w:sz w:val="22"/>
          <w:szCs w:val="22"/>
        </w:rPr>
        <w:t>Fomentar el crecimiento educativo de la población de la localidad mediante convenios con el SENA y</w:t>
      </w:r>
      <w:r w:rsidR="002E38DB">
        <w:rPr>
          <w:rFonts w:ascii="Arial" w:hAnsi="Arial" w:cs="Arial"/>
          <w:sz w:val="22"/>
          <w:szCs w:val="22"/>
        </w:rPr>
        <w:t xml:space="preserve"> el trabajo en conjunto con Salud pública para la realización de diferentes cursos permitiendo el fortalecimiento de competencias hacia el mercado laboral y diferentes emprendimientos.</w:t>
      </w:r>
    </w:p>
    <w:p w:rsidR="00D5410E" w:rsidP="006040C5" w:rsidRDefault="00D5410E" w14:paraId="02FED48D" w14:textId="67EA875A">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En conjunto con la Policía metropolitana, se fortalecieron los frentes de seguridad de </w:t>
      </w:r>
      <w:r w:rsidR="00284813">
        <w:rPr>
          <w:rFonts w:ascii="Arial" w:hAnsi="Arial" w:cs="Arial"/>
          <w:sz w:val="22"/>
          <w:szCs w:val="22"/>
        </w:rPr>
        <w:t>tres (3) barrios de la localidad mediante la entrega de elementos de comunicación y</w:t>
      </w:r>
      <w:r w:rsidR="00232540">
        <w:rPr>
          <w:rFonts w:ascii="Arial" w:hAnsi="Arial" w:cs="Arial"/>
          <w:sz w:val="22"/>
          <w:szCs w:val="22"/>
        </w:rPr>
        <w:t xml:space="preserve"> redes de apoyo para mejorar los tiempos de respuesta ante hechos delictivos.</w:t>
      </w:r>
      <w:r w:rsidR="00284813">
        <w:rPr>
          <w:rFonts w:ascii="Arial" w:hAnsi="Arial" w:cs="Arial"/>
          <w:sz w:val="22"/>
          <w:szCs w:val="22"/>
        </w:rPr>
        <w:t xml:space="preserve"> </w:t>
      </w:r>
    </w:p>
    <w:p w:rsidR="006040C5" w:rsidP="006040C5" w:rsidRDefault="006040C5" w14:paraId="08CC2BCD" w14:textId="1BB9081B">
      <w:pPr>
        <w:autoSpaceDE w:val="0"/>
        <w:autoSpaceDN w:val="0"/>
        <w:adjustRightInd w:val="0"/>
        <w:spacing w:line="276" w:lineRule="auto"/>
        <w:jc w:val="both"/>
        <w:rPr>
          <w:rFonts w:ascii="Arial" w:hAnsi="Arial" w:cs="Arial"/>
          <w:sz w:val="22"/>
          <w:szCs w:val="22"/>
        </w:rPr>
      </w:pPr>
    </w:p>
    <w:p w:rsidRPr="004B6DB0" w:rsidR="006040C5" w:rsidP="006040C5" w:rsidRDefault="00284813" w14:paraId="44991B24" w14:textId="05D212A0">
      <w:pPr>
        <w:autoSpaceDE w:val="0"/>
        <w:autoSpaceDN w:val="0"/>
        <w:adjustRightInd w:val="0"/>
        <w:spacing w:line="276" w:lineRule="auto"/>
        <w:jc w:val="both"/>
        <w:rPr>
          <w:rFonts w:ascii="Arial" w:hAnsi="Arial" w:cs="Arial"/>
          <w:b/>
          <w:bCs/>
          <w:sz w:val="22"/>
          <w:szCs w:val="22"/>
        </w:rPr>
      </w:pPr>
      <w:r w:rsidRPr="004B6DB0">
        <w:rPr>
          <w:rFonts w:ascii="Arial" w:hAnsi="Arial" w:cs="Arial"/>
          <w:b/>
          <w:bCs/>
          <w:sz w:val="22"/>
          <w:szCs w:val="22"/>
        </w:rPr>
        <w:t>¿Como encontró el despacho?</w:t>
      </w:r>
    </w:p>
    <w:p w:rsidR="006040C5" w:rsidP="006040C5" w:rsidRDefault="006040C5" w14:paraId="2478A2DE" w14:textId="0A2C16E8">
      <w:pPr>
        <w:autoSpaceDE w:val="0"/>
        <w:autoSpaceDN w:val="0"/>
        <w:adjustRightInd w:val="0"/>
        <w:spacing w:line="276" w:lineRule="auto"/>
        <w:jc w:val="both"/>
        <w:rPr>
          <w:rFonts w:ascii="Arial" w:hAnsi="Arial" w:cs="Arial"/>
          <w:sz w:val="22"/>
          <w:szCs w:val="22"/>
        </w:rPr>
      </w:pPr>
      <w:r w:rsidRPr="006040C5">
        <w:rPr>
          <w:rFonts w:ascii="Arial" w:hAnsi="Arial" w:cs="Arial"/>
          <w:sz w:val="22"/>
          <w:szCs w:val="22"/>
        </w:rPr>
        <w:t>Encuentro u</w:t>
      </w:r>
      <w:r w:rsidR="005B20AA">
        <w:rPr>
          <w:rFonts w:ascii="Arial" w:hAnsi="Arial" w:cs="Arial"/>
          <w:sz w:val="22"/>
          <w:szCs w:val="22"/>
        </w:rPr>
        <w:t xml:space="preserve">na Alcaldía local con funcionarios competentes para cada actividad a realizarse en la entidad, </w:t>
      </w:r>
      <w:r w:rsidRPr="006040C5">
        <w:rPr>
          <w:rFonts w:ascii="Arial" w:hAnsi="Arial" w:cs="Arial"/>
          <w:sz w:val="22"/>
          <w:szCs w:val="22"/>
        </w:rPr>
        <w:t xml:space="preserve">no se contaba con equipos tecnológicos suficientes, no contamos con </w:t>
      </w:r>
      <w:r w:rsidR="005B20AA">
        <w:rPr>
          <w:rFonts w:ascii="Arial" w:hAnsi="Arial" w:cs="Arial"/>
          <w:sz w:val="22"/>
          <w:szCs w:val="22"/>
        </w:rPr>
        <w:t xml:space="preserve">tablas de retención documental, </w:t>
      </w:r>
      <w:r w:rsidR="001229F6">
        <w:rPr>
          <w:rFonts w:ascii="Arial" w:hAnsi="Arial" w:cs="Arial"/>
          <w:sz w:val="22"/>
          <w:szCs w:val="22"/>
        </w:rPr>
        <w:t>se encontró un inventario físico acorde a lo evidenciado a través de revisión ocular. No se cuenta con procedimientos internos debido a la transversalidad de las funciones realizadas en la alcaldía local.</w:t>
      </w:r>
    </w:p>
    <w:p w:rsidR="006040C5" w:rsidP="006040C5" w:rsidRDefault="006040C5" w14:paraId="48F5041B" w14:textId="277C18A4">
      <w:pPr>
        <w:autoSpaceDE w:val="0"/>
        <w:autoSpaceDN w:val="0"/>
        <w:adjustRightInd w:val="0"/>
        <w:spacing w:line="276" w:lineRule="auto"/>
        <w:jc w:val="both"/>
        <w:rPr>
          <w:rFonts w:ascii="Arial" w:hAnsi="Arial" w:cs="Arial"/>
          <w:sz w:val="22"/>
          <w:szCs w:val="22"/>
        </w:rPr>
      </w:pPr>
    </w:p>
    <w:p w:rsidR="00EF7CE0" w:rsidP="006040C5" w:rsidRDefault="00EF7CE0" w14:paraId="0AEE986B" w14:textId="77777777">
      <w:pPr>
        <w:autoSpaceDE w:val="0"/>
        <w:autoSpaceDN w:val="0"/>
        <w:adjustRightInd w:val="0"/>
        <w:spacing w:line="276" w:lineRule="auto"/>
        <w:jc w:val="both"/>
        <w:rPr>
          <w:rFonts w:ascii="Arial" w:hAnsi="Arial" w:cs="Arial"/>
          <w:sz w:val="22"/>
          <w:szCs w:val="22"/>
        </w:rPr>
      </w:pPr>
    </w:p>
    <w:p w:rsidR="00EF7CE0" w:rsidP="006040C5" w:rsidRDefault="00EF7CE0" w14:paraId="5A2B4115" w14:textId="77777777">
      <w:pPr>
        <w:autoSpaceDE w:val="0"/>
        <w:autoSpaceDN w:val="0"/>
        <w:adjustRightInd w:val="0"/>
        <w:spacing w:line="276" w:lineRule="auto"/>
        <w:jc w:val="both"/>
        <w:rPr>
          <w:rFonts w:ascii="Arial" w:hAnsi="Arial" w:cs="Arial"/>
          <w:sz w:val="22"/>
          <w:szCs w:val="22"/>
        </w:rPr>
      </w:pPr>
    </w:p>
    <w:p w:rsidRPr="00EF7CE0" w:rsidR="006040C5" w:rsidP="006040C5" w:rsidRDefault="00284813" w14:paraId="5ECA256A" w14:textId="7E59E821">
      <w:pPr>
        <w:autoSpaceDE w:val="0"/>
        <w:autoSpaceDN w:val="0"/>
        <w:adjustRightInd w:val="0"/>
        <w:spacing w:line="276" w:lineRule="auto"/>
        <w:jc w:val="both"/>
        <w:rPr>
          <w:rFonts w:ascii="Arial" w:hAnsi="Arial" w:cs="Arial"/>
          <w:b/>
          <w:bCs/>
          <w:sz w:val="22"/>
          <w:szCs w:val="22"/>
        </w:rPr>
      </w:pPr>
      <w:r w:rsidRPr="00EF7CE0">
        <w:rPr>
          <w:rFonts w:ascii="Arial" w:hAnsi="Arial" w:cs="Arial"/>
          <w:b/>
          <w:bCs/>
          <w:sz w:val="22"/>
          <w:szCs w:val="22"/>
        </w:rPr>
        <w:t>¿Como entrega el despacho?</w:t>
      </w:r>
    </w:p>
    <w:p w:rsidR="006040C5" w:rsidP="006040C5" w:rsidRDefault="006040C5" w14:paraId="0675C2F8" w14:textId="6EC56833">
      <w:pPr>
        <w:autoSpaceDE w:val="0"/>
        <w:autoSpaceDN w:val="0"/>
        <w:adjustRightInd w:val="0"/>
        <w:spacing w:line="276" w:lineRule="auto"/>
        <w:jc w:val="both"/>
        <w:rPr>
          <w:rFonts w:ascii="Arial" w:hAnsi="Arial" w:cs="Arial"/>
          <w:sz w:val="22"/>
          <w:szCs w:val="22"/>
        </w:rPr>
      </w:pPr>
    </w:p>
    <w:p w:rsidR="006040C5" w:rsidP="006040C5" w:rsidRDefault="006040C5" w14:paraId="263B7101" w14:textId="1115A41C">
      <w:pPr>
        <w:autoSpaceDE w:val="0"/>
        <w:autoSpaceDN w:val="0"/>
        <w:adjustRightInd w:val="0"/>
        <w:spacing w:line="276" w:lineRule="auto"/>
        <w:jc w:val="both"/>
        <w:rPr>
          <w:rFonts w:ascii="Arial" w:hAnsi="Arial" w:cs="Arial"/>
          <w:sz w:val="22"/>
          <w:szCs w:val="22"/>
        </w:rPr>
      </w:pPr>
      <w:r w:rsidRPr="52F5D6A8" w:rsidR="52F5D6A8">
        <w:rPr>
          <w:rFonts w:ascii="Arial" w:hAnsi="Arial" w:cs="Arial"/>
          <w:sz w:val="22"/>
          <w:szCs w:val="22"/>
        </w:rPr>
        <w:t>Entrego esta alcaldía local con un avance del 50% del plan de desarrollo local, un inventario documental actualizado a la fecha, un cumplimiento del 100% en la respuesta de PQRSD, un resultado favorable en el proceso auditor realizado por la Contraloría Distrital, al no presentarse hallazgos durante los dos últimos años, un resultado por encima del 90% en las auditorías realizadas por control interno, con los riesgos identificados, evaluados y controlados en la entidad.</w:t>
      </w:r>
    </w:p>
    <w:p w:rsidR="006040C5" w:rsidP="006040C5" w:rsidRDefault="006040C5" w14:paraId="1C5892EF" w14:textId="67E4A21D">
      <w:pPr>
        <w:autoSpaceDE w:val="0"/>
        <w:autoSpaceDN w:val="0"/>
        <w:adjustRightInd w:val="0"/>
        <w:spacing w:line="276" w:lineRule="auto"/>
        <w:jc w:val="both"/>
        <w:rPr>
          <w:rFonts w:ascii="Arial" w:hAnsi="Arial" w:cs="Arial"/>
          <w:sz w:val="22"/>
          <w:szCs w:val="22"/>
        </w:rPr>
      </w:pPr>
    </w:p>
    <w:p w:rsidR="006040C5" w:rsidP="006040C5" w:rsidRDefault="006040C5" w14:paraId="492C0EC6" w14:textId="1700167B">
      <w:pPr>
        <w:autoSpaceDE w:val="0"/>
        <w:autoSpaceDN w:val="0"/>
        <w:adjustRightInd w:val="0"/>
        <w:spacing w:line="276" w:lineRule="auto"/>
        <w:jc w:val="both"/>
        <w:rPr>
          <w:rFonts w:ascii="Arial" w:hAnsi="Arial" w:cs="Arial"/>
          <w:sz w:val="22"/>
          <w:szCs w:val="22"/>
        </w:rPr>
      </w:pPr>
      <w:r w:rsidRPr="004B6DB0">
        <w:rPr>
          <w:rFonts w:ascii="Arial" w:hAnsi="Arial" w:cs="Arial"/>
          <w:b/>
          <w:bCs/>
          <w:sz w:val="22"/>
          <w:szCs w:val="22"/>
        </w:rPr>
        <w:t>Dificultades:</w:t>
      </w:r>
      <w:r>
        <w:rPr>
          <w:rFonts w:ascii="Arial" w:hAnsi="Arial" w:cs="Arial"/>
          <w:sz w:val="22"/>
          <w:szCs w:val="22"/>
        </w:rPr>
        <w:t xml:space="preserve"> </w:t>
      </w:r>
      <w:r w:rsidRPr="006040C5">
        <w:rPr>
          <w:rFonts w:ascii="Arial" w:hAnsi="Arial" w:cs="Arial"/>
          <w:sz w:val="22"/>
          <w:szCs w:val="22"/>
        </w:rPr>
        <w:t>Durante mi gestión las dificultades encontradas fueron</w:t>
      </w:r>
    </w:p>
    <w:p w:rsidR="001E5AEB" w:rsidP="001E5AEB" w:rsidRDefault="001E5AEB" w14:paraId="796B32E3" w14:textId="4D91F7B5">
      <w:pPr>
        <w:pStyle w:val="Prrafodelista"/>
        <w:numPr>
          <w:ilvl w:val="0"/>
          <w:numId w:val="6"/>
        </w:numPr>
        <w:autoSpaceDE w:val="0"/>
        <w:autoSpaceDN w:val="0"/>
        <w:adjustRightInd w:val="0"/>
        <w:spacing w:line="276" w:lineRule="auto"/>
        <w:jc w:val="both"/>
        <w:rPr>
          <w:rFonts w:ascii="Arial" w:hAnsi="Arial" w:cs="Arial"/>
          <w:sz w:val="22"/>
          <w:szCs w:val="22"/>
        </w:rPr>
      </w:pPr>
      <w:r>
        <w:rPr>
          <w:rFonts w:ascii="Arial" w:hAnsi="Arial" w:cs="Arial"/>
          <w:sz w:val="22"/>
          <w:szCs w:val="22"/>
        </w:rPr>
        <w:t>Ausencia total de presupuesto para ejecutar cualquier actividad, situación que limitó ampliamente el accionar al momento de alcanzar resultados en el plan de desarrollo local.</w:t>
      </w:r>
    </w:p>
    <w:p w:rsidR="001E5AEB" w:rsidP="001E5AEB" w:rsidRDefault="001E5AEB" w14:paraId="73D8BBC9" w14:textId="027709D7">
      <w:pPr>
        <w:pStyle w:val="Prrafodelista"/>
        <w:numPr>
          <w:ilvl w:val="0"/>
          <w:numId w:val="6"/>
        </w:num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La cantidad insuficiente de puestos de trabajo y equipos de cómputo con respectivo al número de funcionarios ubicados en la alcaldía local. </w:t>
      </w:r>
    </w:p>
    <w:p w:rsidRPr="001E5AEB" w:rsidR="001E5AEB" w:rsidP="001E5AEB" w:rsidRDefault="0027385A" w14:paraId="2BC13F1E" w14:textId="1FF2C093">
      <w:pPr>
        <w:pStyle w:val="Prrafodelista"/>
        <w:numPr>
          <w:ilvl w:val="0"/>
          <w:numId w:val="6"/>
        </w:numPr>
        <w:autoSpaceDE w:val="0"/>
        <w:autoSpaceDN w:val="0"/>
        <w:adjustRightInd w:val="0"/>
        <w:spacing w:line="276" w:lineRule="auto"/>
        <w:jc w:val="both"/>
        <w:rPr>
          <w:rFonts w:ascii="Arial" w:hAnsi="Arial" w:cs="Arial"/>
          <w:sz w:val="22"/>
          <w:szCs w:val="22"/>
        </w:rPr>
      </w:pPr>
      <w:r>
        <w:rPr>
          <w:rFonts w:ascii="Arial" w:hAnsi="Arial" w:cs="Arial"/>
          <w:sz w:val="22"/>
          <w:szCs w:val="22"/>
        </w:rPr>
        <w:t>Problemas de seguridad debido a la a</w:t>
      </w:r>
      <w:r w:rsidR="00C72200">
        <w:rPr>
          <w:rFonts w:ascii="Arial" w:hAnsi="Arial" w:cs="Arial"/>
          <w:sz w:val="22"/>
          <w:szCs w:val="22"/>
        </w:rPr>
        <w:t>usencia de</w:t>
      </w:r>
      <w:r>
        <w:rPr>
          <w:rFonts w:ascii="Arial" w:hAnsi="Arial" w:cs="Arial"/>
          <w:sz w:val="22"/>
          <w:szCs w:val="22"/>
        </w:rPr>
        <w:t xml:space="preserve"> sistema de seguridad (cámaras sin funcionar), personal de seguridad insuficiente, dado el alto riesgo por tener recaudo de movilidad y la peligrosidad del barrio donde se encuentra ubicada la alcaldía local.</w:t>
      </w:r>
    </w:p>
    <w:p w:rsidR="003C2E9E" w:rsidP="001E011D" w:rsidRDefault="003C2E9E" w14:paraId="155F5B07" w14:textId="3B92EEC4">
      <w:pPr>
        <w:autoSpaceDE w:val="0"/>
        <w:autoSpaceDN w:val="0"/>
        <w:adjustRightInd w:val="0"/>
        <w:spacing w:line="276" w:lineRule="auto"/>
        <w:jc w:val="both"/>
        <w:rPr>
          <w:rFonts w:ascii="Arial" w:hAnsi="Arial" w:cs="Arial"/>
          <w:sz w:val="22"/>
          <w:szCs w:val="22"/>
        </w:rPr>
      </w:pPr>
    </w:p>
    <w:p w:rsidR="006040C5" w:rsidP="001E011D" w:rsidRDefault="006040C5" w14:paraId="0EDE9E69" w14:textId="21A59173">
      <w:pPr>
        <w:autoSpaceDE w:val="0"/>
        <w:autoSpaceDN w:val="0"/>
        <w:adjustRightInd w:val="0"/>
        <w:spacing w:line="276" w:lineRule="auto"/>
        <w:jc w:val="both"/>
        <w:rPr>
          <w:rFonts w:ascii="Arial" w:hAnsi="Arial" w:cs="Arial"/>
          <w:sz w:val="22"/>
          <w:szCs w:val="22"/>
        </w:rPr>
      </w:pPr>
      <w:r w:rsidRPr="004B6DB0">
        <w:rPr>
          <w:rFonts w:ascii="Arial" w:hAnsi="Arial" w:cs="Arial"/>
          <w:b/>
          <w:bCs/>
          <w:sz w:val="22"/>
          <w:szCs w:val="22"/>
        </w:rPr>
        <w:t>Recomendaciones:</w:t>
      </w:r>
      <w:r w:rsidR="0078212F">
        <w:rPr>
          <w:rFonts w:ascii="Arial" w:hAnsi="Arial" w:cs="Arial"/>
          <w:sz w:val="22"/>
          <w:szCs w:val="22"/>
        </w:rPr>
        <w:t xml:space="preserve"> Estructurar el plan de desarrollo local enfocado en actividades como bienestar animal, salud</w:t>
      </w:r>
      <w:r w:rsidR="00CD0EF9">
        <w:rPr>
          <w:rFonts w:ascii="Arial" w:hAnsi="Arial" w:cs="Arial"/>
          <w:sz w:val="22"/>
          <w:szCs w:val="22"/>
        </w:rPr>
        <w:t xml:space="preserve">, </w:t>
      </w:r>
      <w:r w:rsidR="0078212F">
        <w:rPr>
          <w:rFonts w:ascii="Arial" w:hAnsi="Arial" w:cs="Arial"/>
          <w:sz w:val="22"/>
          <w:szCs w:val="22"/>
        </w:rPr>
        <w:t>deportes</w:t>
      </w:r>
      <w:r w:rsidR="00CD0EF9">
        <w:rPr>
          <w:rFonts w:ascii="Arial" w:hAnsi="Arial" w:cs="Arial"/>
          <w:sz w:val="22"/>
          <w:szCs w:val="22"/>
        </w:rPr>
        <w:t xml:space="preserve"> y medio ambiente</w:t>
      </w:r>
      <w:r w:rsidR="0078212F">
        <w:rPr>
          <w:rFonts w:ascii="Arial" w:hAnsi="Arial" w:cs="Arial"/>
          <w:sz w:val="22"/>
          <w:szCs w:val="22"/>
        </w:rPr>
        <w:t>, siendo esto lo que a nivel de gestión puede generar resultados más efectivos y mayor impacto en la comunidad de la localidad.</w:t>
      </w:r>
    </w:p>
    <w:p w:rsidR="00BD4F05" w:rsidP="001E011D" w:rsidRDefault="00374F02" w14:paraId="67C9B653" w14:textId="04DF6204">
      <w:pPr>
        <w:autoSpaceDE w:val="0"/>
        <w:autoSpaceDN w:val="0"/>
        <w:adjustRightInd w:val="0"/>
        <w:spacing w:line="276" w:lineRule="auto"/>
        <w:jc w:val="both"/>
        <w:rPr>
          <w:rFonts w:ascii="Arial" w:hAnsi="Arial" w:cs="Arial"/>
          <w:sz w:val="22"/>
          <w:szCs w:val="22"/>
        </w:rPr>
      </w:pPr>
      <w:r>
        <w:rPr>
          <w:rFonts w:ascii="Arial" w:hAnsi="Arial" w:cs="Arial"/>
          <w:sz w:val="22"/>
          <w:szCs w:val="22"/>
        </w:rPr>
        <w:t>Una vez aprobado el Plan de desarrollo distrital, enfocar esfuerzos en construir vínculos con las diferentes secretarías que tienen proyectos con el fin de elaborar planes de trabajo que permitan impulsar actividades en la localidad.</w:t>
      </w:r>
    </w:p>
    <w:p w:rsidR="0078212F" w:rsidP="001E011D" w:rsidRDefault="0078212F" w14:paraId="61F73208" w14:textId="77777777">
      <w:pPr>
        <w:autoSpaceDE w:val="0"/>
        <w:autoSpaceDN w:val="0"/>
        <w:adjustRightInd w:val="0"/>
        <w:spacing w:line="276" w:lineRule="auto"/>
        <w:jc w:val="both"/>
        <w:rPr>
          <w:rFonts w:ascii="Arial" w:hAnsi="Arial" w:cs="Arial"/>
          <w:sz w:val="22"/>
          <w:szCs w:val="22"/>
        </w:rPr>
      </w:pPr>
    </w:p>
    <w:p w:rsidR="006040C5" w:rsidP="001E011D" w:rsidRDefault="006040C5" w14:paraId="7CC24DC5" w14:textId="452E7A93">
      <w:pPr>
        <w:autoSpaceDE w:val="0"/>
        <w:autoSpaceDN w:val="0"/>
        <w:adjustRightInd w:val="0"/>
        <w:spacing w:line="276" w:lineRule="auto"/>
        <w:jc w:val="both"/>
        <w:rPr>
          <w:rFonts w:ascii="Arial" w:hAnsi="Arial" w:cs="Arial"/>
          <w:sz w:val="22"/>
          <w:szCs w:val="22"/>
        </w:rPr>
      </w:pPr>
    </w:p>
    <w:p w:rsidR="006040C5" w:rsidP="001E011D" w:rsidRDefault="006040C5" w14:paraId="2321248F" w14:textId="77777777">
      <w:pPr>
        <w:autoSpaceDE w:val="0"/>
        <w:autoSpaceDN w:val="0"/>
        <w:adjustRightInd w:val="0"/>
        <w:spacing w:line="276" w:lineRule="auto"/>
        <w:jc w:val="both"/>
        <w:rPr>
          <w:rFonts w:ascii="Arial" w:hAnsi="Arial" w:cs="Arial"/>
          <w:sz w:val="22"/>
          <w:szCs w:val="22"/>
        </w:rPr>
      </w:pPr>
    </w:p>
    <w:p w:rsidR="003C2E9E" w:rsidP="001E011D" w:rsidRDefault="003C2E9E" w14:paraId="11357C45" w14:textId="4BED1EEF">
      <w:pPr>
        <w:autoSpaceDE w:val="0"/>
        <w:autoSpaceDN w:val="0"/>
        <w:adjustRightInd w:val="0"/>
        <w:spacing w:line="276" w:lineRule="auto"/>
        <w:jc w:val="both"/>
        <w:rPr>
          <w:rFonts w:ascii="Arial" w:hAnsi="Arial" w:cs="Arial"/>
          <w:sz w:val="22"/>
          <w:szCs w:val="22"/>
        </w:rPr>
      </w:pPr>
    </w:p>
    <w:p w:rsidRPr="001E011D" w:rsidR="003C2E9E" w:rsidP="001E011D" w:rsidRDefault="003C2E9E" w14:paraId="62C895AE" w14:textId="77777777">
      <w:pPr>
        <w:autoSpaceDE w:val="0"/>
        <w:autoSpaceDN w:val="0"/>
        <w:adjustRightInd w:val="0"/>
        <w:spacing w:line="276" w:lineRule="auto"/>
        <w:jc w:val="both"/>
        <w:rPr>
          <w:rFonts w:ascii="Arial" w:hAnsi="Arial" w:cs="Arial"/>
          <w:sz w:val="22"/>
          <w:szCs w:val="22"/>
        </w:rPr>
      </w:pPr>
    </w:p>
    <w:p w:rsidRPr="0027115A" w:rsidR="00FD212A" w:rsidP="009C2BB2" w:rsidRDefault="00FD212A" w14:paraId="06FABA88" w14:textId="77777777">
      <w:pPr>
        <w:spacing w:line="276" w:lineRule="auto"/>
        <w:rPr>
          <w:rFonts w:ascii="Arial" w:hAnsi="Arial" w:cs="Arial"/>
          <w:sz w:val="22"/>
          <w:szCs w:val="22"/>
        </w:rPr>
      </w:pPr>
    </w:p>
    <w:sectPr w:rsidRPr="0027115A" w:rsidR="00FD212A" w:rsidSect="007A50E4">
      <w:headerReference w:type="default" r:id="rId8"/>
      <w:footerReference w:type="default" r:id="rId9"/>
      <w:pgSz w:w="12240" w:h="15840" w:orient="portrait"/>
      <w:pgMar w:top="1417" w:right="1701" w:bottom="1417" w:left="1701" w:header="238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D0E2C" w:rsidP="00FD212A" w:rsidRDefault="00BD0E2C" w14:paraId="3A6FDDCA" w14:textId="77777777">
      <w:r>
        <w:separator/>
      </w:r>
    </w:p>
  </w:endnote>
  <w:endnote w:type="continuationSeparator" w:id="0">
    <w:p w:rsidR="00BD0E2C" w:rsidP="00FD212A" w:rsidRDefault="00BD0E2C" w14:paraId="3854C70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8212F" w:rsidRDefault="0078212F" w14:paraId="22C968B0" w14:textId="69CD10BF">
    <w:pPr>
      <w:pStyle w:val="Piedepgina"/>
    </w:pPr>
    <w:r>
      <w:rPr>
        <w:noProof/>
      </w:rPr>
      <w:drawing>
        <wp:inline distT="0" distB="0" distL="0" distR="0" wp14:anchorId="0D92D5B9" wp14:editId="0328A31E">
          <wp:extent cx="5612130" cy="725805"/>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7258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D0E2C" w:rsidP="00FD212A" w:rsidRDefault="00BD0E2C" w14:paraId="4E27A0BD" w14:textId="77777777">
      <w:r>
        <w:separator/>
      </w:r>
    </w:p>
  </w:footnote>
  <w:footnote w:type="continuationSeparator" w:id="0">
    <w:p w:rsidR="00BD0E2C" w:rsidP="00FD212A" w:rsidRDefault="00BD0E2C" w14:paraId="15D3856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8212F" w:rsidRDefault="0078212F" w14:paraId="2CB847B0" w14:textId="7B084BFF">
    <w:pPr>
      <w:pStyle w:val="Encabezado"/>
    </w:pPr>
    <w:r>
      <w:rPr>
        <w:noProof/>
      </w:rPr>
      <w:drawing>
        <wp:anchor distT="0" distB="0" distL="114300" distR="114300" simplePos="0" relativeHeight="251659264" behindDoc="1" locked="0" layoutInCell="1" allowOverlap="1" wp14:anchorId="2BB4A7EC" wp14:editId="0464AE02">
          <wp:simplePos x="0" y="0"/>
          <wp:positionH relativeFrom="margin">
            <wp:align>center</wp:align>
          </wp:positionH>
          <wp:positionV relativeFrom="paragraph">
            <wp:posOffset>-1509395</wp:posOffset>
          </wp:positionV>
          <wp:extent cx="6583680" cy="1584625"/>
          <wp:effectExtent l="0" t="0" r="7620" b="0"/>
          <wp:wrapNone/>
          <wp:docPr id="31" name="Imagen 3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n 22"/>
                  <pic:cNvPicPr/>
                </pic:nvPicPr>
                <pic:blipFill>
                  <a:blip r:embed="rId1">
                    <a:extLst>
                      <a:ext uri="{28A0092B-C50C-407E-A947-70E740481C1C}">
                        <a14:useLocalDpi xmlns:a14="http://schemas.microsoft.com/office/drawing/2010/main" val="0"/>
                      </a:ext>
                    </a:extLst>
                  </a:blip>
                  <a:stretch>
                    <a:fillRect/>
                  </a:stretch>
                </pic:blipFill>
                <pic:spPr>
                  <a:xfrm>
                    <a:off x="0" y="0"/>
                    <a:ext cx="6583680" cy="1584625"/>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int2:observations>
    <int2:textHash int2:hashCode="jBxfDE7E7o1xuP" int2:id="2MRfzCuN">
      <int2:state int2:type="AugLoop_Text_Critique" int2:value="Rejected"/>
    </int2:textHash>
    <int2:textHash int2:hashCode="6HaA924yLjZ7u0" int2:id="r2TYz7tt">
      <int2:state int2:type="AugLoop_Text_Critique" int2:value="Rejected"/>
    </int2:textHash>
    <int2:textHash int2:hashCode="QXG0SgVLlDEPZw" int2:id="6CftiASB">
      <int2:state int2:type="AugLoop_Text_Critique" int2:value="Rejected"/>
    </int2:textHash>
    <int2:textHash int2:hashCode="icCfLNKzTotmjL" int2:id="vD8mNtif">
      <int2:state int2:type="AugLoop_Text_Critique" int2:value="Rejected"/>
    </int2:textHash>
    <int2:bookmark int2:bookmarkName="_Int_N7dmxPNx" int2:invalidationBookmarkName="" int2:hashCode="pyt6TVDnL7E7IG" int2:id="p8LqEkX7">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0">
    <w:nsid w:val="eb5cd9a"/>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ab0805a"/>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227cd9a4"/>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9b0edb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CC10B93"/>
    <w:multiLevelType w:val="hybridMultilevel"/>
    <w:tmpl w:val="50486954"/>
    <w:lvl w:ilvl="0">
      <w:start w:val="1"/>
      <w:numFmt w:val="decimal"/>
      <w:lvlText w:val="%1."/>
      <w:lvlJc w:val="left"/>
      <w:pPr>
        <w:ind w:left="1080" w:hanging="360"/>
      </w:pPr>
      <w:rPr>
        <w:b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2029739A"/>
    <w:multiLevelType w:val="hybridMultilevel"/>
    <w:tmpl w:val="2A50C4D4"/>
    <w:lvl w:ilvl="0" w:tplc="15A0F45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15:restartNumberingAfterBreak="0">
    <w:nsid w:val="211842CA"/>
    <w:multiLevelType w:val="hybridMultilevel"/>
    <w:tmpl w:val="0A7A371A"/>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 w15:restartNumberingAfterBreak="0">
    <w:nsid w:val="46D64CC5"/>
    <w:multiLevelType w:val="hybridMultilevel"/>
    <w:tmpl w:val="662AD28A"/>
    <w:lvl w:ilvl="0" w:tplc="0F9AC5A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657D431E"/>
    <w:multiLevelType w:val="hybridMultilevel"/>
    <w:tmpl w:val="94BEBF0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5" w15:restartNumberingAfterBreak="0">
    <w:nsid w:val="69E124FA"/>
    <w:multiLevelType w:val="hybridMultilevel"/>
    <w:tmpl w:val="715A11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CD70BDE"/>
    <w:multiLevelType w:val="hybridMultilevel"/>
    <w:tmpl w:val="37FE7D92"/>
    <w:lvl w:ilvl="0" w:tplc="CCC09BD6">
      <w:start w:val="1"/>
      <w:numFmt w:val="decimal"/>
      <w:lvlText w:val="%1."/>
      <w:lvlJc w:val="left"/>
      <w:pPr>
        <w:ind w:left="720" w:hanging="360"/>
      </w:pPr>
      <w:rPr>
        <w:rFonts w:hint="default"/>
        <w:b/>
        <w:bCs/>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1">
    <w:abstractNumId w:val="10"/>
  </w:num>
  <w:num w:numId="10">
    <w:abstractNumId w:val="9"/>
  </w:num>
  <w:num w:numId="9">
    <w:abstractNumId w:val="8"/>
  </w:num>
  <w:num w:numId="8">
    <w:abstractNumId w:val="7"/>
  </w:num>
  <w:num w:numId="1" w16cid:durableId="1686055401">
    <w:abstractNumId w:val="6"/>
  </w:num>
  <w:num w:numId="2" w16cid:durableId="1216625809">
    <w:abstractNumId w:val="1"/>
  </w:num>
  <w:num w:numId="3" w16cid:durableId="1948272670">
    <w:abstractNumId w:val="3"/>
  </w:num>
  <w:num w:numId="4" w16cid:durableId="1292976391">
    <w:abstractNumId w:val="2"/>
  </w:num>
  <w:num w:numId="5" w16cid:durableId="575557177">
    <w:abstractNumId w:val="4"/>
  </w:num>
  <w:num w:numId="6" w16cid:durableId="797140765">
    <w:abstractNumId w:val="5"/>
  </w:num>
  <w:num w:numId="7" w16cid:durableId="1004938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12A"/>
    <w:rsid w:val="00021049"/>
    <w:rsid w:val="00074A9B"/>
    <w:rsid w:val="000820B7"/>
    <w:rsid w:val="0009599E"/>
    <w:rsid w:val="000A5F13"/>
    <w:rsid w:val="000E2B84"/>
    <w:rsid w:val="000F2F2A"/>
    <w:rsid w:val="000F5246"/>
    <w:rsid w:val="00120AD5"/>
    <w:rsid w:val="001229F6"/>
    <w:rsid w:val="00125BE7"/>
    <w:rsid w:val="0013001D"/>
    <w:rsid w:val="00135926"/>
    <w:rsid w:val="001400A1"/>
    <w:rsid w:val="00142287"/>
    <w:rsid w:val="0015159F"/>
    <w:rsid w:val="001722DB"/>
    <w:rsid w:val="00182E0F"/>
    <w:rsid w:val="00190C89"/>
    <w:rsid w:val="001B2ED0"/>
    <w:rsid w:val="001B77A5"/>
    <w:rsid w:val="001C02BC"/>
    <w:rsid w:val="001E011D"/>
    <w:rsid w:val="001E5AEB"/>
    <w:rsid w:val="001F5FB1"/>
    <w:rsid w:val="001F72EE"/>
    <w:rsid w:val="00204EEA"/>
    <w:rsid w:val="00205ECD"/>
    <w:rsid w:val="002144EF"/>
    <w:rsid w:val="0021790D"/>
    <w:rsid w:val="002221EE"/>
    <w:rsid w:val="00232540"/>
    <w:rsid w:val="002367E6"/>
    <w:rsid w:val="00241456"/>
    <w:rsid w:val="002502B4"/>
    <w:rsid w:val="0027115A"/>
    <w:rsid w:val="002731F1"/>
    <w:rsid w:val="0027385A"/>
    <w:rsid w:val="00284813"/>
    <w:rsid w:val="00296A0A"/>
    <w:rsid w:val="002A3E0C"/>
    <w:rsid w:val="002A66C8"/>
    <w:rsid w:val="002D48AE"/>
    <w:rsid w:val="002E3781"/>
    <w:rsid w:val="002E38DB"/>
    <w:rsid w:val="00300A4C"/>
    <w:rsid w:val="00307A2D"/>
    <w:rsid w:val="00336C5D"/>
    <w:rsid w:val="00374F02"/>
    <w:rsid w:val="003815D6"/>
    <w:rsid w:val="0038207C"/>
    <w:rsid w:val="00392719"/>
    <w:rsid w:val="003A5A39"/>
    <w:rsid w:val="003B3DFD"/>
    <w:rsid w:val="003C2E9E"/>
    <w:rsid w:val="003C5CA8"/>
    <w:rsid w:val="003D1575"/>
    <w:rsid w:val="003E2DD7"/>
    <w:rsid w:val="003F1192"/>
    <w:rsid w:val="003F6EC7"/>
    <w:rsid w:val="00401A43"/>
    <w:rsid w:val="00404BA7"/>
    <w:rsid w:val="00424604"/>
    <w:rsid w:val="004337D5"/>
    <w:rsid w:val="0043516A"/>
    <w:rsid w:val="00492025"/>
    <w:rsid w:val="004B16DE"/>
    <w:rsid w:val="004B37FC"/>
    <w:rsid w:val="004B6DB0"/>
    <w:rsid w:val="004C3ECC"/>
    <w:rsid w:val="004D423A"/>
    <w:rsid w:val="004D7658"/>
    <w:rsid w:val="004F70AB"/>
    <w:rsid w:val="0050637E"/>
    <w:rsid w:val="00550FE7"/>
    <w:rsid w:val="00557439"/>
    <w:rsid w:val="00577DB7"/>
    <w:rsid w:val="0059149B"/>
    <w:rsid w:val="005B122D"/>
    <w:rsid w:val="005B20AA"/>
    <w:rsid w:val="005C4F92"/>
    <w:rsid w:val="005D4FE3"/>
    <w:rsid w:val="005D70B7"/>
    <w:rsid w:val="006040C5"/>
    <w:rsid w:val="00632E13"/>
    <w:rsid w:val="00677EF2"/>
    <w:rsid w:val="00690943"/>
    <w:rsid w:val="00694F6F"/>
    <w:rsid w:val="006C25A7"/>
    <w:rsid w:val="006F0648"/>
    <w:rsid w:val="007008AF"/>
    <w:rsid w:val="007105E1"/>
    <w:rsid w:val="00711B3A"/>
    <w:rsid w:val="00712278"/>
    <w:rsid w:val="00714995"/>
    <w:rsid w:val="007341BB"/>
    <w:rsid w:val="00754EEF"/>
    <w:rsid w:val="00777606"/>
    <w:rsid w:val="00780B34"/>
    <w:rsid w:val="00780C4D"/>
    <w:rsid w:val="0078212F"/>
    <w:rsid w:val="0078625B"/>
    <w:rsid w:val="007937CC"/>
    <w:rsid w:val="007A50E4"/>
    <w:rsid w:val="007C0519"/>
    <w:rsid w:val="007D4844"/>
    <w:rsid w:val="007D7A59"/>
    <w:rsid w:val="00802F5D"/>
    <w:rsid w:val="0081402C"/>
    <w:rsid w:val="0082701B"/>
    <w:rsid w:val="0083580B"/>
    <w:rsid w:val="00846622"/>
    <w:rsid w:val="0086692F"/>
    <w:rsid w:val="008745D6"/>
    <w:rsid w:val="008A19C2"/>
    <w:rsid w:val="008C3B88"/>
    <w:rsid w:val="008C61A3"/>
    <w:rsid w:val="008D7F55"/>
    <w:rsid w:val="008E080C"/>
    <w:rsid w:val="008E3557"/>
    <w:rsid w:val="008F7CEA"/>
    <w:rsid w:val="00915F05"/>
    <w:rsid w:val="0092098C"/>
    <w:rsid w:val="00927066"/>
    <w:rsid w:val="009272E9"/>
    <w:rsid w:val="0093236B"/>
    <w:rsid w:val="00944B33"/>
    <w:rsid w:val="009908EA"/>
    <w:rsid w:val="009B4695"/>
    <w:rsid w:val="009C2BB2"/>
    <w:rsid w:val="009F113E"/>
    <w:rsid w:val="00A154EA"/>
    <w:rsid w:val="00A34DB1"/>
    <w:rsid w:val="00A517C5"/>
    <w:rsid w:val="00A605AD"/>
    <w:rsid w:val="00A74BD7"/>
    <w:rsid w:val="00A8510A"/>
    <w:rsid w:val="00A860C0"/>
    <w:rsid w:val="00AA4672"/>
    <w:rsid w:val="00AC090A"/>
    <w:rsid w:val="00AD1A9E"/>
    <w:rsid w:val="00AD5FA9"/>
    <w:rsid w:val="00AF0280"/>
    <w:rsid w:val="00B64F8E"/>
    <w:rsid w:val="00B70757"/>
    <w:rsid w:val="00B837F4"/>
    <w:rsid w:val="00B94924"/>
    <w:rsid w:val="00BD0E2C"/>
    <w:rsid w:val="00BD4F05"/>
    <w:rsid w:val="00BF4782"/>
    <w:rsid w:val="00C14CD2"/>
    <w:rsid w:val="00C2022F"/>
    <w:rsid w:val="00C35791"/>
    <w:rsid w:val="00C36652"/>
    <w:rsid w:val="00C47CBD"/>
    <w:rsid w:val="00C50B8A"/>
    <w:rsid w:val="00C70AD6"/>
    <w:rsid w:val="00C71A77"/>
    <w:rsid w:val="00C72200"/>
    <w:rsid w:val="00C870DD"/>
    <w:rsid w:val="00CD0EF9"/>
    <w:rsid w:val="00CD480A"/>
    <w:rsid w:val="00CD5EB8"/>
    <w:rsid w:val="00D263BE"/>
    <w:rsid w:val="00D3104F"/>
    <w:rsid w:val="00D37196"/>
    <w:rsid w:val="00D471BD"/>
    <w:rsid w:val="00D5410E"/>
    <w:rsid w:val="00D90364"/>
    <w:rsid w:val="00D9365D"/>
    <w:rsid w:val="00DA0362"/>
    <w:rsid w:val="00DC6B19"/>
    <w:rsid w:val="00DD4F94"/>
    <w:rsid w:val="00E1578D"/>
    <w:rsid w:val="00E3091E"/>
    <w:rsid w:val="00E34DF9"/>
    <w:rsid w:val="00E45346"/>
    <w:rsid w:val="00E50B95"/>
    <w:rsid w:val="00E60C21"/>
    <w:rsid w:val="00E62695"/>
    <w:rsid w:val="00E80B8B"/>
    <w:rsid w:val="00E859D2"/>
    <w:rsid w:val="00E94D3A"/>
    <w:rsid w:val="00EA1462"/>
    <w:rsid w:val="00EC10AC"/>
    <w:rsid w:val="00EE1103"/>
    <w:rsid w:val="00EE5052"/>
    <w:rsid w:val="00EF7CE0"/>
    <w:rsid w:val="00F02223"/>
    <w:rsid w:val="00F14AA1"/>
    <w:rsid w:val="00F15AA5"/>
    <w:rsid w:val="00F41005"/>
    <w:rsid w:val="00F45C02"/>
    <w:rsid w:val="00F46E39"/>
    <w:rsid w:val="00FA26E0"/>
    <w:rsid w:val="00FB2533"/>
    <w:rsid w:val="00FC486F"/>
    <w:rsid w:val="00FD212A"/>
    <w:rsid w:val="00FF0B87"/>
    <w:rsid w:val="0D0B6B66"/>
    <w:rsid w:val="43C3B271"/>
    <w:rsid w:val="52F5D6A8"/>
    <w:rsid w:val="73565B9B"/>
    <w:rsid w:val="7541C14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4634B"/>
  <w15:chartTrackingRefBased/>
  <w15:docId w15:val="{90585C38-CF31-4696-A76D-7FC1F385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D212A"/>
    <w:pPr>
      <w:spacing w:after="0" w:line="240" w:lineRule="auto"/>
    </w:pPr>
    <w:rPr>
      <w:rFonts w:ascii="Times New Roman" w:hAnsi="Times New Roman" w:eastAsia="Times New Roman" w:cs="Times New Roman"/>
      <w:sz w:val="24"/>
      <w:szCs w:val="24"/>
      <w:lang w:val="es-MX"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FD212A"/>
    <w:pPr>
      <w:tabs>
        <w:tab w:val="center" w:pos="4419"/>
        <w:tab w:val="right" w:pos="8838"/>
      </w:tabs>
    </w:pPr>
  </w:style>
  <w:style w:type="character" w:styleId="EncabezadoCar" w:customStyle="1">
    <w:name w:val="Encabezado Car"/>
    <w:basedOn w:val="Fuentedeprrafopredeter"/>
    <w:link w:val="Encabezado"/>
    <w:uiPriority w:val="99"/>
    <w:rsid w:val="00FD212A"/>
  </w:style>
  <w:style w:type="paragraph" w:styleId="Piedepgina">
    <w:name w:val="footer"/>
    <w:basedOn w:val="Normal"/>
    <w:link w:val="PiedepginaCar"/>
    <w:uiPriority w:val="99"/>
    <w:unhideWhenUsed/>
    <w:rsid w:val="00FD212A"/>
    <w:pPr>
      <w:tabs>
        <w:tab w:val="center" w:pos="4419"/>
        <w:tab w:val="right" w:pos="8838"/>
      </w:tabs>
    </w:pPr>
  </w:style>
  <w:style w:type="character" w:styleId="PiedepginaCar" w:customStyle="1">
    <w:name w:val="Pie de página Car"/>
    <w:basedOn w:val="Fuentedeprrafopredeter"/>
    <w:link w:val="Piedepgina"/>
    <w:uiPriority w:val="99"/>
    <w:rsid w:val="00FD212A"/>
  </w:style>
  <w:style w:type="paragraph" w:styleId="Prrafodelista">
    <w:name w:val="List Paragraph"/>
    <w:basedOn w:val="Normal"/>
    <w:uiPriority w:val="34"/>
    <w:qFormat/>
    <w:rsid w:val="004D423A"/>
    <w:pPr>
      <w:ind w:left="720"/>
      <w:contextualSpacing/>
    </w:pPr>
  </w:style>
  <w:style w:type="table" w:styleId="Tablaconcuadrcula">
    <w:name w:val="Table Grid"/>
    <w:basedOn w:val="Tablanormal"/>
    <w:uiPriority w:val="39"/>
    <w:rsid w:val="006F064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702198">
      <w:bodyDiv w:val="1"/>
      <w:marLeft w:val="0"/>
      <w:marRight w:val="0"/>
      <w:marTop w:val="0"/>
      <w:marBottom w:val="0"/>
      <w:divBdr>
        <w:top w:val="none" w:sz="0" w:space="0" w:color="auto"/>
        <w:left w:val="none" w:sz="0" w:space="0" w:color="auto"/>
        <w:bottom w:val="none" w:sz="0" w:space="0" w:color="auto"/>
        <w:right w:val="none" w:sz="0" w:space="0" w:color="auto"/>
      </w:divBdr>
    </w:div>
    <w:div w:id="154220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815ea1b8873d4ae9"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8" ma:contentTypeDescription="Crear nuevo documento." ma:contentTypeScope="" ma:versionID="67aa2b226cb9a2f0396e8cf4e2f00524">
  <xsd:schema xmlns:xsd="http://www.w3.org/2001/XMLSchema" xmlns:xs="http://www.w3.org/2001/XMLSchema" xmlns:p="http://schemas.microsoft.com/office/2006/metadata/properties" xmlns:ns1="http://schemas.microsoft.com/sharepoint/v3" xmlns:ns2="899e4924-8744-4fd1-a9eb-00d379c55b9c" xmlns:ns3="09a8446c-8ddb-4bf0-9a57-c0e08f312915" targetNamespace="http://schemas.microsoft.com/office/2006/metadata/properties" ma:root="true" ma:fieldsID="5c0f511d1c7f79c75bd4f03f20fef577" ns1:_="" ns2:_="" ns3:_="">
    <xsd:import namespace="http://schemas.microsoft.com/sharepoint/v3"/>
    <xsd:import namespace="899e4924-8744-4fd1-a9eb-00d379c55b9c"/>
    <xsd:import namespace="09a8446c-8ddb-4bf0-9a57-c0e08f312915"/>
    <xsd:element name="properties">
      <xsd:complexType>
        <xsd:sequence>
          <xsd:element name="documentManagement">
            <xsd:complexType>
              <xsd:all>
                <xsd:element ref="ns2:Elementos"/>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iedades de la Directiva de cumplimiento unificado" ma:hidden="true" ma:internalName="_ip_UnifiedCompliancePolicyProperties" ma:readOnly="false">
      <xsd:simpleType>
        <xsd:restriction base="dms:Note"/>
      </xsd:simpleType>
    </xsd:element>
    <xsd:element name="_ip_UnifiedCompliancePolicyUIAction" ma:index="24" nillable="true" ma:displayName="Acción de IU de la Directiva de cumplimiento unificado"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Elementos" ma:index="1" ma:displayName="Elementos" ma:format="Dropdown" ma:indexed="true" ma:internalName="Elementos" ma:readOnly="false" ma:percentage="FALSE">
      <xsd:simpleType>
        <xsd:restriction base="dms:Number"/>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2" nillable="true" ma:displayName="Location" ma:hidden="true"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readOnly="false"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99e4924-8744-4fd1-a9eb-00d379c55b9c">
      <Terms xmlns="http://schemas.microsoft.com/office/infopath/2007/PartnerControls"/>
    </lcf76f155ced4ddcb4097134ff3c332f>
    <_ip_UnifiedCompliancePolicyProperties xmlns="http://schemas.microsoft.com/sharepoint/v3" xsi:nil="true"/>
    <TaxCatchAll xmlns="09a8446c-8ddb-4bf0-9a57-c0e08f312915" xsi:nil="true"/>
    <Elementos xmlns="899e4924-8744-4fd1-a9eb-00d379c55b9c"/>
  </documentManagement>
</p:properties>
</file>

<file path=customXml/itemProps1.xml><?xml version="1.0" encoding="utf-8"?>
<ds:datastoreItem xmlns:ds="http://schemas.openxmlformats.org/officeDocument/2006/customXml" ds:itemID="{65D5FB1D-E66F-4DD8-A6E1-A7986FCD762A}">
  <ds:schemaRefs>
    <ds:schemaRef ds:uri="http://schemas.openxmlformats.org/officeDocument/2006/bibliography"/>
  </ds:schemaRefs>
</ds:datastoreItem>
</file>

<file path=customXml/itemProps2.xml><?xml version="1.0" encoding="utf-8"?>
<ds:datastoreItem xmlns:ds="http://schemas.openxmlformats.org/officeDocument/2006/customXml" ds:itemID="{E6B63A79-0C31-45FE-BC63-70177B977596}"/>
</file>

<file path=customXml/itemProps3.xml><?xml version="1.0" encoding="utf-8"?>
<ds:datastoreItem xmlns:ds="http://schemas.openxmlformats.org/officeDocument/2006/customXml" ds:itemID="{FC3D3BFF-5EB7-4DA8-9E18-8E9486A561EE}"/>
</file>

<file path=customXml/itemProps4.xml><?xml version="1.0" encoding="utf-8"?>
<ds:datastoreItem xmlns:ds="http://schemas.openxmlformats.org/officeDocument/2006/customXml" ds:itemID="{42A51C42-A54F-4929-8BD2-2A5245A678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Alan Barrios Charris</dc:creator>
  <cp:keywords/>
  <dc:description/>
  <cp:lastModifiedBy>Usuario invitado</cp:lastModifiedBy>
  <cp:revision>118</cp:revision>
  <dcterms:created xsi:type="dcterms:W3CDTF">2023-07-31T15:45:00Z</dcterms:created>
  <dcterms:modified xsi:type="dcterms:W3CDTF">2023-12-29T19:55:12Z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ies>
</file>